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3F" w:rsidRDefault="000F0C3F" w:rsidP="000F0C3F">
      <w:pPr>
        <w:pStyle w:val="Heading2"/>
        <w:jc w:val="center"/>
      </w:pPr>
      <w:r w:rsidRPr="000F0C3F">
        <w:t>Sampling and Recruitment Plan</w:t>
      </w:r>
      <w:r w:rsidRPr="000F0C3F">
        <w:br/>
        <w:t>Flowchart Example and Worksheet</w:t>
      </w:r>
    </w:p>
    <w:p w:rsidR="00C7495F" w:rsidRPr="00C7495F" w:rsidRDefault="000F0C3F" w:rsidP="000F0C3F">
      <w:pPr>
        <w:pStyle w:val="Heading4"/>
      </w:pPr>
      <w:r>
        <w:t>Flowchart Example</w:t>
      </w:r>
    </w:p>
    <w:p w:rsidR="000F0C3F" w:rsidRDefault="000F0C3F" w:rsidP="000F0C3F">
      <w:pPr>
        <w:pStyle w:val="MainText"/>
      </w:pPr>
      <w:r>
        <w:t>It is helpful to diagram a flowchart</w:t>
      </w:r>
      <w:r w:rsidRPr="00D56CBD">
        <w:rPr>
          <w:rStyle w:val="FootnoteReference"/>
          <w:b/>
        </w:rPr>
        <w:footnoteReference w:id="1"/>
      </w:r>
      <w:r>
        <w:t xml:space="preserve"> prior to writing up your sampling plan so that you can see all the steps involved. As you will see in the example, the sampling plan needs to be very specific, detailed, and replicable. </w:t>
      </w:r>
    </w:p>
    <w:p w:rsidR="000F0C3F" w:rsidRDefault="000F0C3F" w:rsidP="000F0C3F">
      <w:pPr>
        <w:pStyle w:val="MainText"/>
      </w:pPr>
      <w:r>
        <w:t xml:space="preserve">Here is an example of a flowchart for a sampling plan: </w: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rPr>
          <w:b/>
          <w:bCs/>
        </w:rPr>
      </w:pPr>
      <w:proofErr w:type="gramStart"/>
      <w:r w:rsidRPr="00F50C12">
        <w:rPr>
          <w:b/>
          <w:bCs/>
        </w:rPr>
        <w:t xml:space="preserve">Sampling </w:t>
      </w:r>
      <w:r>
        <w:rPr>
          <w:b/>
          <w:bCs/>
        </w:rPr>
        <w:t>strategy</w:t>
      </w:r>
      <w:r w:rsidRPr="00F50C12">
        <w:rPr>
          <w:b/>
          <w:bCs/>
        </w:rPr>
        <w:t>:</w:t>
      </w:r>
      <w:r>
        <w:t xml:space="preserve"> </w:t>
      </w:r>
      <w:proofErr w:type="spellStart"/>
      <w:r>
        <w:t>nonprobability</w:t>
      </w:r>
      <w:proofErr w:type="spellEnd"/>
      <w:r>
        <w:t xml:space="preserve"> sampling.</w:t>
      </w:r>
      <w:proofErr w:type="gramEnd"/>
      <w:r>
        <w:br/>
      </w:r>
      <w:proofErr w:type="gramStart"/>
      <w:r>
        <w:rPr>
          <w:b/>
          <w:bCs/>
        </w:rPr>
        <w:t xml:space="preserve">Sampling design:  </w:t>
      </w:r>
      <w:r w:rsidRPr="00055CF6">
        <w:rPr>
          <w:bCs/>
        </w:rPr>
        <w:t>convenience sampling</w:t>
      </w:r>
      <w:r>
        <w:rPr>
          <w:bCs/>
        </w:rPr>
        <w:t>.</w:t>
      </w:r>
      <w:proofErr w:type="gramEnd"/>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pPr>
      <w:r w:rsidRPr="00F50C12">
        <w:rPr>
          <w:b/>
          <w:bCs/>
        </w:rPr>
        <w:t>Sample size:</w:t>
      </w:r>
      <w:r>
        <w:t xml:space="preserve"> </w:t>
      </w:r>
      <w:r w:rsidRPr="00547B78">
        <w:rPr>
          <w:i/>
        </w:rPr>
        <w:t>N</w:t>
      </w:r>
      <w:r>
        <w:t xml:space="preserve"> = 150 Hispanics.</w:t>
      </w:r>
    </w:p>
    <w:p w:rsidR="000F0C3F" w:rsidRPr="00055CF6" w:rsidRDefault="000F0C3F" w:rsidP="000F0C3F">
      <w:pPr>
        <w:pStyle w:val="MainText"/>
        <w:pBdr>
          <w:top w:val="single" w:sz="4" w:space="1" w:color="auto"/>
          <w:left w:val="single" w:sz="4" w:space="4" w:color="auto"/>
          <w:bottom w:val="single" w:sz="4" w:space="1" w:color="auto"/>
          <w:right w:val="single" w:sz="4" w:space="4" w:color="auto"/>
        </w:pBdr>
        <w:spacing w:before="0" w:after="0"/>
        <w:rPr>
          <w:b/>
          <w:bCs/>
        </w:rPr>
      </w:pP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r>
        <w:t>Researcher posts flyers about study in ten ethnic minority grocery stores and</w:t>
      </w:r>
      <w:r>
        <w:br/>
        <w:t>seven churches soliciting volunteers. Includes researcher contact information.</w:t>
      </w: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61" style="mso-left-percent:-10001;mso-top-percent:-10001;mso-position-horizontal:absolute;mso-position-horizontal-relative:char;mso-position-vertical:absolute;mso-position-vertical-relative:line;mso-left-percent:-10001;mso-top-percent:-10001" from="0,0" to="0,20.1pt" strokeweight="1.5pt">
            <v:stroke endarrow="block"/>
            <w10:wrap type="none"/>
            <w10:anchorlock/>
          </v:line>
        </w:pic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r>
        <w:t>Researcher also takes out ads in local Latino newspapers. Includes researcher contact information.</w:t>
      </w: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60" style="mso-left-percent:-10001;mso-top-percent:-10001;mso-position-horizontal:absolute;mso-position-horizontal-relative:char;mso-position-vertical:absolute;mso-position-vertical-relative:line;mso-left-percent:-10001;mso-top-percent:-10001" from="0,0" to="0,20.1pt" strokeweight="1.5pt">
            <v:stroke endarrow="block"/>
            <w10:wrap type="none"/>
            <w10:anchorlock/>
          </v:line>
        </w:pic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r>
        <w:t>Researcher visits local Latino churches, informational interview with pastors and leaders about study, leaves study brochures for pastors and leaders to distribute.  Brochures include researcher contact information.</w:t>
      </w: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59" style="mso-left-percent:-10001;mso-top-percent:-10001;mso-position-horizontal:absolute;mso-position-horizontal-relative:char;mso-position-vertical:absolute;mso-position-vertical-relative:line;mso-left-percent:-10001;mso-top-percent:-10001" from="0,0" to="0,20.1pt" strokeweight="1.5pt">
            <v:stroke endarrow="block"/>
            <w10:wrap type="none"/>
            <w10:anchorlock/>
          </v:line>
        </w:pic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r>
        <w:t xml:space="preserve">Interested </w:t>
      </w:r>
      <w:proofErr w:type="gramStart"/>
      <w:r>
        <w:t>volunteers</w:t>
      </w:r>
      <w:proofErr w:type="gramEnd"/>
      <w:r>
        <w:t xml:space="preserve"> phone or e-mail researcher. If e-mail, researcher responds with e-mail request for phone interview at volunteer’s convenience.</w:t>
      </w: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58" style="mso-left-percent:-10001;mso-top-percent:-10001;mso-position-horizontal:absolute;mso-position-horizontal-relative:char;mso-position-vertical:absolute;mso-position-vertical-relative:line;mso-left-percent:-10001;mso-top-percent:-10001" from="0,0" to="0,20.1pt" strokeweight="1.5pt">
            <v:stroke endarrow="block"/>
            <w10:wrap type="none"/>
            <w10:anchorlock/>
          </v:line>
        </w:pic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r>
        <w:t xml:space="preserve">On phone, researcher screens for eligibility (i.e., adults, self-identify as Hispanic </w:t>
      </w:r>
      <w:r>
        <w:br/>
        <w:t>or Latino, immigrated to United States less than one year ago, currently reside in New York City).  Describes study, answers any questions, repeats as needed. Asks if volunteer is interested in joining study.</w:t>
      </w: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57" style="mso-left-percent:-10001;mso-top-percent:-10001;mso-position-horizontal:absolute;mso-position-horizontal-relative:char;mso-position-vertical:absolute;mso-position-vertical-relative:line;mso-left-percent:-10001;mso-top-percent:-10001" from="0,0" to="0,20.1pt" strokeweight="1.5pt">
            <v:stroke endarrow="block"/>
            <w10:wrap type="none"/>
            <w10:anchorlock/>
          </v:line>
        </w:pic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r>
        <w:t>If volunteer agrees, researcher obtains address to mail consent form and self-addressed, stamped envelope, and obtains phone or e-mail information for later contact. (If participant does not agree, research is terminated for participant, with thanks for interest.)</w:t>
      </w: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56" style="mso-left-percent:-10001;mso-top-percent:-10001;mso-position-horizontal:absolute;mso-position-horizontal-relative:char;mso-position-vertical:absolute;mso-position-vertical-relative:line;mso-left-percent:-10001;mso-top-percent:-10001" from="0,0" to="0,20.1pt" strokeweight="1.5pt">
            <v:stroke endarrow="block"/>
            <w10:wrap type="none"/>
            <w10:anchorlock/>
          </v:line>
        </w:pic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r>
        <w:lastRenderedPageBreak/>
        <w:t xml:space="preserve">After signed consent form is mailed back to researcher, researcher contacts </w:t>
      </w:r>
      <w:r>
        <w:br/>
        <w:t>participant to schedule face-to-face interview for survey administration.</w:t>
      </w:r>
    </w:p>
    <w:p w:rsidR="00901D21" w:rsidRDefault="00901D21" w:rsidP="00901D21"/>
    <w:p w:rsidR="00C7495F" w:rsidRDefault="00C7495F" w:rsidP="00901D21"/>
    <w:p w:rsidR="000F0C3F" w:rsidRPr="000F0C3F" w:rsidRDefault="000F0C3F" w:rsidP="000F0C3F">
      <w:pPr>
        <w:pStyle w:val="MainText"/>
        <w:rPr>
          <w:b/>
        </w:rPr>
      </w:pPr>
      <w:r w:rsidRPr="000F0C3F">
        <w:rPr>
          <w:b/>
        </w:rPr>
        <w:t>Things to notice about the example</w:t>
      </w:r>
      <w:r>
        <w:rPr>
          <w:b/>
        </w:rPr>
        <w:t>:</w:t>
      </w:r>
    </w:p>
    <w:p w:rsidR="000F0C3F" w:rsidRDefault="000F0C3F" w:rsidP="000F0C3F">
      <w:pPr>
        <w:pStyle w:val="APANormal"/>
      </w:pPr>
    </w:p>
    <w:p w:rsidR="000F0C3F" w:rsidRDefault="000F0C3F" w:rsidP="000F0C3F">
      <w:pPr>
        <w:pStyle w:val="stylebulleted"/>
      </w:pPr>
      <w:r>
        <w:t>Note the level of detail.  Another researcher replicating this study could repeat the procedures easily.</w:t>
      </w:r>
    </w:p>
    <w:p w:rsidR="000F0C3F" w:rsidRDefault="000F0C3F" w:rsidP="000F0C3F">
      <w:pPr>
        <w:pStyle w:val="stylebulleted"/>
      </w:pPr>
      <w:r>
        <w:t>Note multiple forms of recruitment.  It is safer to have more than one method of recruitment (in this case, public flyers, newspaper ads, and brochures distributed by pastors.)</w:t>
      </w:r>
    </w:p>
    <w:p w:rsidR="000F0C3F" w:rsidRDefault="000F0C3F" w:rsidP="000F0C3F">
      <w:pPr>
        <w:pStyle w:val="stylebulleted"/>
      </w:pPr>
      <w:r>
        <w:t xml:space="preserve">The researcher would be required by the IRB to ensure that the pastors, being in a position of authority with the parishioners, do not unduly coerce or pressure participation.  </w:t>
      </w:r>
    </w:p>
    <w:p w:rsidR="000F0C3F" w:rsidRDefault="000F0C3F" w:rsidP="000F0C3F">
      <w:pPr>
        <w:pStyle w:val="stylebulleted"/>
      </w:pPr>
      <w:r>
        <w:t xml:space="preserve">Interested volunteers contact the researcher first, not vice versa.   This leaves everyone free to decide whether to pursue the impersonal invitation.  </w:t>
      </w:r>
    </w:p>
    <w:p w:rsidR="000F0C3F" w:rsidRDefault="000F0C3F" w:rsidP="000F0C3F">
      <w:pPr>
        <w:pStyle w:val="stylebulleted"/>
      </w:pPr>
      <w:r>
        <w:t>More than one method of contacting the researcher is also wise.  It allows volunteers greater flexibility and autonomy.</w:t>
      </w:r>
    </w:p>
    <w:p w:rsidR="000F0C3F" w:rsidRDefault="000F0C3F" w:rsidP="000F0C3F">
      <w:pPr>
        <w:pStyle w:val="stylebulleted"/>
      </w:pPr>
      <w:r>
        <w:t xml:space="preserve">There must be a chance for discussion of the study, questions and answers, information in general, before requesting that a volunteer join.  </w:t>
      </w:r>
    </w:p>
    <w:p w:rsidR="000F0C3F" w:rsidRDefault="000F0C3F" w:rsidP="000F0C3F">
      <w:pPr>
        <w:pStyle w:val="stylebulleted"/>
      </w:pPr>
      <w:r>
        <w:t>A no is taken as a no and no further recruitment is done with that person.</w:t>
      </w:r>
    </w:p>
    <w:p w:rsidR="000F0C3F" w:rsidRDefault="000F0C3F" w:rsidP="000F0C3F">
      <w:pPr>
        <w:pStyle w:val="stylebulleted"/>
      </w:pPr>
      <w:r>
        <w:t xml:space="preserve">Signed consent can be done this way or it can be scheduled at the time of the data collection encounter.  But the study must be fully described and time for </w:t>
      </w:r>
      <w:proofErr w:type="spellStart"/>
      <w:r>
        <w:t>quations</w:t>
      </w:r>
      <w:proofErr w:type="spellEnd"/>
      <w:r>
        <w:t xml:space="preserve"> and answers allotted before asking for participation and before scheduling data collection encounters, even if the document itself will be signed at the data collection meeting.</w:t>
      </w:r>
    </w:p>
    <w:p w:rsidR="000F0C3F" w:rsidRDefault="000F0C3F" w:rsidP="000F0C3F">
      <w:pPr>
        <w:pStyle w:val="stylebulleted"/>
      </w:pPr>
      <w:r>
        <w:t xml:space="preserve">Obtaining signed consent is the formal end of the recruitment and sampling plan.  </w:t>
      </w:r>
    </w:p>
    <w:p w:rsidR="00901D21" w:rsidRDefault="000F0C3F" w:rsidP="000F0C3F">
      <w:pPr>
        <w:pStyle w:val="MainText"/>
      </w:pPr>
      <w:r>
        <w:t>Note that the interested person is a “volunteer” (or a “potential participant”) until the consent documentation is signed.  Only then is he or she called a “participant.”</w:t>
      </w:r>
    </w:p>
    <w:p w:rsidR="000F0C3F" w:rsidRDefault="000F0C3F" w:rsidP="00901D21"/>
    <w:p w:rsidR="000F0C3F" w:rsidRPr="0092639D" w:rsidRDefault="000F0C3F" w:rsidP="000F0C3F">
      <w:pPr>
        <w:pStyle w:val="Heading4"/>
      </w:pPr>
      <w:r w:rsidRPr="0092639D">
        <w:t xml:space="preserve">Flowchart for </w:t>
      </w:r>
      <w:r>
        <w:t>Your</w:t>
      </w:r>
      <w:r w:rsidRPr="0092639D">
        <w:t xml:space="preserve"> Sampling </w:t>
      </w:r>
      <w:r>
        <w:t>Plan</w:t>
      </w:r>
    </w:p>
    <w:p w:rsidR="00901D21" w:rsidRDefault="00901D21" w:rsidP="00901D21"/>
    <w:p w:rsidR="000F0C3F" w:rsidRPr="000F0C3F" w:rsidRDefault="000F0C3F" w:rsidP="000F0C3F">
      <w:pPr>
        <w:pStyle w:val="MainText"/>
      </w:pPr>
      <w:r w:rsidRPr="000F0C3F">
        <w:t xml:space="preserve">Directions:  Diagram the sequence of events for how you will hypothetically obtain your sample for your dissertation research. We realize your actual recruitment plan cannot be described fully until you are much closer to the final version of your research design and Scientific Merit Review Form. </w:t>
      </w:r>
    </w:p>
    <w:p w:rsidR="000F0C3F" w:rsidRPr="000F0C3F" w:rsidRDefault="000F0C3F" w:rsidP="000F0C3F">
      <w:pPr>
        <w:pStyle w:val="MainText"/>
      </w:pPr>
      <w:r w:rsidRPr="000F0C3F">
        <w:t>Insert your cursor before the arrow and type.  The space will expand to your text.  You do not need to use all the arrows, and if you need more, simply select one and Copy-and-Paste it where you need it.</w:t>
      </w:r>
    </w:p>
    <w:p w:rsidR="000F0C3F" w:rsidRDefault="000F0C3F" w:rsidP="000F0C3F">
      <w:pPr>
        <w:pStyle w:val="APANormal"/>
        <w:ind w:firstLine="0"/>
      </w:pP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rPr>
          <w:bCs/>
        </w:rPr>
      </w:pPr>
      <w:r w:rsidRPr="00F50C12">
        <w:rPr>
          <w:b/>
          <w:bCs/>
        </w:rPr>
        <w:lastRenderedPageBreak/>
        <w:t xml:space="preserve">Sampling </w:t>
      </w:r>
      <w:r>
        <w:rPr>
          <w:b/>
          <w:bCs/>
        </w:rPr>
        <w:t>strategy</w:t>
      </w:r>
      <w:r w:rsidRPr="00F50C12">
        <w:rPr>
          <w:b/>
          <w:bCs/>
        </w:rPr>
        <w:t>:</w:t>
      </w:r>
      <w:r>
        <w:t xml:space="preserve"> </w:t>
      </w:r>
      <w:r>
        <w:br/>
      </w:r>
      <w:r>
        <w:rPr>
          <w:b/>
          <w:bCs/>
        </w:rPr>
        <w:t xml:space="preserve">Sampling design: </w: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pPr>
      <w:r w:rsidRPr="00F50C12">
        <w:rPr>
          <w:b/>
          <w:bCs/>
        </w:rPr>
        <w:t>Sample size:</w:t>
      </w:r>
      <w:r>
        <w:t xml:space="preserve"> </w:t>
      </w:r>
      <w:r>
        <w:rPr>
          <w:i/>
        </w:rPr>
        <w:t>n</w:t>
      </w:r>
      <w:r>
        <w:t xml:space="preserve"> = </w: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rPr>
          <w:b/>
          <w:bCs/>
        </w:rPr>
      </w:pPr>
    </w:p>
    <w:p w:rsidR="000F0C3F" w:rsidRPr="00F35650" w:rsidRDefault="000F0C3F" w:rsidP="000F0C3F">
      <w:pPr>
        <w:pStyle w:val="MainText"/>
        <w:pBdr>
          <w:top w:val="single" w:sz="4" w:space="1" w:color="auto"/>
          <w:left w:val="single" w:sz="4" w:space="4" w:color="auto"/>
          <w:bottom w:val="single" w:sz="4" w:space="1" w:color="auto"/>
          <w:right w:val="single" w:sz="4" w:space="4" w:color="auto"/>
        </w:pBdr>
        <w:spacing w:before="0" w:after="0"/>
        <w:rPr>
          <w:bCs/>
          <w:i/>
        </w:rPr>
      </w:pPr>
      <w:r w:rsidRPr="00F35650">
        <w:rPr>
          <w:bCs/>
          <w:i/>
        </w:rPr>
        <w:t>Start typing here</w:t>
      </w: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55" style="mso-left-percent:-10001;mso-top-percent:-10001;mso-position-horizontal:absolute;mso-position-horizontal-relative:char;mso-position-vertical:absolute;mso-position-vertical-relative:line;mso-left-percent:-10001;mso-top-percent:-10001" from="0,0" to="0,27pt" strokeweight="1.5pt">
            <v:stroke endarrow="block"/>
            <w10:wrap type="none"/>
            <w10:anchorlock/>
          </v:line>
        </w:pic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54" style="mso-left-percent:-10001;mso-top-percent:-10001;mso-position-horizontal:absolute;mso-position-horizontal-relative:char;mso-position-vertical:absolute;mso-position-vertical-relative:line;mso-left-percent:-10001;mso-top-percent:-10001" from="0,0" to="0,27pt" strokeweight="1.5pt">
            <v:stroke endarrow="block"/>
            <w10:wrap type="none"/>
            <w10:anchorlock/>
          </v:line>
        </w:pic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53" style="mso-left-percent:-10001;mso-top-percent:-10001;mso-position-horizontal:absolute;mso-position-horizontal-relative:char;mso-position-vertical:absolute;mso-position-vertical-relative:line;mso-left-percent:-10001;mso-top-percent:-10001" from="0,0" to="0,27pt" strokeweight="1.5pt">
            <v:stroke endarrow="block"/>
            <w10:wrap type="none"/>
            <w10:anchorlock/>
          </v:line>
        </w:pic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52" style="mso-left-percent:-10001;mso-top-percent:-10001;mso-position-horizontal:absolute;mso-position-horizontal-relative:char;mso-position-vertical:absolute;mso-position-vertical-relative:line;mso-left-percent:-10001;mso-top-percent:-10001" from="0,0" to="0,27pt" strokeweight="1.5pt">
            <v:stroke endarrow="block"/>
            <w10:wrap type="none"/>
            <w10:anchorlock/>
          </v:line>
        </w:pic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51" style="mso-left-percent:-10001;mso-top-percent:-10001;mso-position-horizontal:absolute;mso-position-horizontal-relative:char;mso-position-vertical:absolute;mso-position-vertical-relative:line;mso-left-percent:-10001;mso-top-percent:-10001" from="0,0" to="0,27pt" strokeweight="1.5pt">
            <v:stroke endarrow="block"/>
            <w10:wrap type="none"/>
            <w10:anchorlock/>
          </v:line>
        </w:pict>
      </w:r>
    </w:p>
    <w:p w:rsidR="000F0C3F" w:rsidRDefault="000F0C3F" w:rsidP="000F0C3F">
      <w:pPr>
        <w:pStyle w:val="MainText"/>
        <w:pBdr>
          <w:top w:val="single" w:sz="4" w:space="1" w:color="auto"/>
          <w:left w:val="single" w:sz="4" w:space="4" w:color="auto"/>
          <w:bottom w:val="single" w:sz="4" w:space="1" w:color="auto"/>
          <w:right w:val="single" w:sz="4" w:space="4" w:color="auto"/>
        </w:pBdr>
        <w:spacing w:before="0" w:after="0"/>
        <w:jc w:val="center"/>
      </w:pPr>
    </w:p>
    <w:p w:rsidR="000F0C3F" w:rsidRDefault="006957C9" w:rsidP="000F0C3F">
      <w:pPr>
        <w:pStyle w:val="MainText"/>
        <w:pBdr>
          <w:top w:val="single" w:sz="4" w:space="1" w:color="auto"/>
          <w:left w:val="single" w:sz="4" w:space="4" w:color="auto"/>
          <w:bottom w:val="single" w:sz="4" w:space="1" w:color="auto"/>
          <w:right w:val="single" w:sz="4" w:space="4" w:color="auto"/>
        </w:pBdr>
        <w:spacing w:before="0" w:after="0"/>
        <w:jc w:val="center"/>
      </w:pPr>
      <w:r>
        <w:pict>
          <v:line id="_x0000_s2050" style="mso-left-percent:-10001;mso-top-percent:-10001;mso-position-horizontal:absolute;mso-position-horizontal-relative:char;mso-position-vertical:absolute;mso-position-vertical-relative:line;mso-left-percent:-10001;mso-top-percent:-10001" from="0,0" to="0,27pt" strokeweight="1.5pt">
            <v:stroke endarrow="block"/>
            <w10:wrap type="none"/>
            <w10:anchorlock/>
          </v:line>
        </w:pict>
      </w:r>
    </w:p>
    <w:p w:rsidR="000F0C3F" w:rsidRPr="004403B2" w:rsidRDefault="000F0C3F" w:rsidP="000F0C3F">
      <w:pPr>
        <w:pStyle w:val="APANormal"/>
        <w:ind w:firstLine="0"/>
      </w:pPr>
      <w:r>
        <w:br/>
      </w:r>
    </w:p>
    <w:p w:rsidR="00C7495F" w:rsidRPr="00C7495F" w:rsidRDefault="00C7495F" w:rsidP="00C7495F"/>
    <w:sectPr w:rsidR="00C7495F" w:rsidRPr="00C7495F" w:rsidSect="005B7B81">
      <w:headerReference w:type="default" r:id="rId12"/>
      <w:footerReference w:type="default" r:id="rId13"/>
      <w:pgSz w:w="12240" w:h="15840"/>
      <w:pgMar w:top="1267" w:right="1440" w:bottom="907" w:left="1627" w:header="274" w:footer="10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D21" w:rsidRDefault="00901D21">
      <w:r>
        <w:separator/>
      </w:r>
    </w:p>
  </w:endnote>
  <w:endnote w:type="continuationSeparator" w:id="0">
    <w:p w:rsidR="00901D21" w:rsidRDefault="00901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21" w:rsidRDefault="00901D21" w:rsidP="005B7B81">
    <w:pPr>
      <w:tabs>
        <w:tab w:val="right" w:pos="9270"/>
      </w:tabs>
      <w:ind w:right="90"/>
      <w:jc w:val="right"/>
      <w:rPr>
        <w:rStyle w:val="PageNumber"/>
      </w:rPr>
    </w:pPr>
  </w:p>
  <w:p w:rsidR="00901D21" w:rsidRDefault="006957C9" w:rsidP="005B7B81">
    <w:pPr>
      <w:tabs>
        <w:tab w:val="right" w:pos="9270"/>
      </w:tabs>
      <w:ind w:right="90"/>
      <w:jc w:val="right"/>
      <w:rPr>
        <w:rStyle w:val="PageNumber"/>
      </w:rPr>
    </w:pPr>
    <w:r w:rsidRPr="006957C9">
      <w:rPr>
        <w:rFonts w:cs="Arial"/>
        <w:noProof/>
        <w:sz w:val="18"/>
        <w:szCs w:val="18"/>
      </w:rPr>
      <w:pict>
        <v:line id="_x0000_s1029" style="position:absolute;left:0;text-align:left;z-index:251658240" from="0,7.95pt" to="459pt,7.95pt" strokecolor="#ddd" strokeweight="1.5pt"/>
      </w:pict>
    </w:r>
  </w:p>
  <w:p w:rsidR="00901D21" w:rsidRPr="00874B03" w:rsidRDefault="006957C9" w:rsidP="005B7B81">
    <w:pPr>
      <w:tabs>
        <w:tab w:val="right" w:pos="9270"/>
      </w:tabs>
      <w:ind w:right="90"/>
      <w:jc w:val="right"/>
      <w:rPr>
        <w:rFonts w:cs="Arial"/>
        <w:sz w:val="18"/>
        <w:szCs w:val="18"/>
      </w:rPr>
    </w:pPr>
    <w:r w:rsidRPr="006957C9">
      <w:rPr>
        <w:noProof/>
        <w:sz w:val="18"/>
      </w:rPr>
      <w:pict>
        <v:shapetype id="_x0000_t202" coordsize="21600,21600" o:spt="202" path="m,l,21600r21600,l21600,xe">
          <v:stroke joinstyle="miter"/>
          <v:path gradientshapeok="t" o:connecttype="rect"/>
        </v:shapetype>
        <v:shape id="_x0000_s1030" type="#_x0000_t202" style="position:absolute;left:0;text-align:left;margin-left:-.35pt;margin-top:.6pt;width:351pt;height:45pt;z-index:251659264" filled="f" stroked="f">
          <v:textbox inset="0,0,0,0">
            <w:txbxContent>
              <w:p w:rsidR="00901D21" w:rsidRPr="000F0C3F" w:rsidRDefault="000F0C3F" w:rsidP="008E793E">
                <w:pPr>
                  <w:rPr>
                    <w:color w:val="808080" w:themeColor="background1" w:themeShade="80"/>
                    <w:sz w:val="18"/>
                    <w:szCs w:val="18"/>
                  </w:rPr>
                </w:pPr>
                <w:r w:rsidRPr="000F0C3F">
                  <w:rPr>
                    <w:color w:val="808080" w:themeColor="background1" w:themeShade="80"/>
                    <w:sz w:val="18"/>
                    <w:szCs w:val="18"/>
                  </w:rPr>
                  <w:t>Doc. Reference: phd_t2_u04a1_f01_sampling.docx</w:t>
                </w:r>
              </w:p>
            </w:txbxContent>
          </v:textbox>
        </v:shape>
      </w:pict>
    </w:r>
    <w:r>
      <w:rPr>
        <w:rStyle w:val="PageNumber"/>
      </w:rPr>
      <w:fldChar w:fldCharType="begin"/>
    </w:r>
    <w:r w:rsidR="00901D21">
      <w:rPr>
        <w:rStyle w:val="PageNumber"/>
      </w:rPr>
      <w:instrText xml:space="preserve"> PAGE </w:instrText>
    </w:r>
    <w:r>
      <w:rPr>
        <w:rStyle w:val="PageNumber"/>
      </w:rPr>
      <w:fldChar w:fldCharType="separate"/>
    </w:r>
    <w:r w:rsidR="00D9180C">
      <w:rPr>
        <w:rStyle w:val="PageNumber"/>
        <w:noProof/>
      </w:rPr>
      <w:t>1</w:t>
    </w:r>
    <w:r>
      <w:rPr>
        <w:rStyle w:val="PageNumber"/>
      </w:rPr>
      <w:fldChar w:fldCharType="end"/>
    </w:r>
  </w:p>
  <w:p w:rsidR="00901D21" w:rsidRDefault="00901D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D21" w:rsidRDefault="00901D21">
      <w:r>
        <w:separator/>
      </w:r>
    </w:p>
  </w:footnote>
  <w:footnote w:type="continuationSeparator" w:id="0">
    <w:p w:rsidR="00901D21" w:rsidRDefault="00901D21">
      <w:r>
        <w:continuationSeparator/>
      </w:r>
    </w:p>
  </w:footnote>
  <w:footnote w:id="1">
    <w:p w:rsidR="000F0C3F" w:rsidRPr="00D56CBD" w:rsidRDefault="000F0C3F" w:rsidP="000F0C3F">
      <w:pPr>
        <w:pStyle w:val="Footnote"/>
        <w:rPr>
          <w:color w:val="C00000"/>
        </w:rPr>
      </w:pPr>
      <w:r>
        <w:rPr>
          <w:rStyle w:val="FootnoteReference"/>
        </w:rPr>
        <w:footnoteRef/>
      </w:r>
      <w:r>
        <w:t xml:space="preserve"> Do not put the flow</w:t>
      </w:r>
      <w:r w:rsidRPr="00FE0E5B">
        <w:t>chart into t</w:t>
      </w:r>
      <w:r>
        <w:t>he actual dissertation proposal.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21" w:rsidRDefault="00901D21" w:rsidP="005B7B81">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110490</wp:posOffset>
          </wp:positionV>
          <wp:extent cx="1946910" cy="291465"/>
          <wp:effectExtent l="19050" t="0" r="0" b="0"/>
          <wp:wrapNone/>
          <wp:docPr id="8" name="Picture 8" descr="CU_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_Horiz_RGB"/>
                  <pic:cNvPicPr>
                    <a:picLocks noChangeAspect="1" noChangeArrowheads="1"/>
                  </pic:cNvPicPr>
                </pic:nvPicPr>
                <pic:blipFill>
                  <a:blip r:embed="rId1"/>
                  <a:srcRect/>
                  <a:stretch>
                    <a:fillRect/>
                  </a:stretch>
                </pic:blipFill>
                <pic:spPr bwMode="auto">
                  <a:xfrm>
                    <a:off x="0" y="0"/>
                    <a:ext cx="1946910" cy="291465"/>
                  </a:xfrm>
                  <a:prstGeom prst="rect">
                    <a:avLst/>
                  </a:prstGeom>
                  <a:noFill/>
                  <a:ln w="9525">
                    <a:noFill/>
                    <a:miter lim="800000"/>
                    <a:headEnd/>
                    <a:tailEnd/>
                  </a:ln>
                </pic:spPr>
              </pic:pic>
            </a:graphicData>
          </a:graphic>
        </wp:anchor>
      </w:drawing>
    </w:r>
    <w:r w:rsidR="006957C9">
      <w:rPr>
        <w:noProof/>
      </w:rPr>
      <w:pict>
        <v:shapetype id="_x0000_t202" coordsize="21600,21600" o:spt="202" path="m,l,21600r21600,l21600,xe">
          <v:stroke joinstyle="miter"/>
          <v:path gradientshapeok="t" o:connecttype="rect"/>
        </v:shapetype>
        <v:shape id="_x0000_s1025" type="#_x0000_t202" style="position:absolute;margin-left:167.25pt;margin-top:8.35pt;width:299.4pt;height:27pt;z-index:251655168;mso-position-horizontal-relative:text;mso-position-vertical-relative:text" filled="f" stroked="f">
          <v:textbox style="mso-next-textbox:#_x0000_s1025">
            <w:txbxContent>
              <w:p w:rsidR="00901D21" w:rsidRPr="000C509C" w:rsidRDefault="00D9180C" w:rsidP="005B7B81">
                <w:pPr>
                  <w:pStyle w:val="HeaderTitle"/>
                </w:pPr>
                <w:r>
                  <w:t>Sampling Plan Flowchart</w:t>
                </w:r>
              </w:p>
            </w:txbxContent>
          </v:textbox>
        </v:shape>
      </w:pict>
    </w:r>
    <w:r w:rsidR="006957C9">
      <w:rPr>
        <w:noProof/>
      </w:rPr>
      <w:pict>
        <v:rect id="_x0000_s1028" style="position:absolute;margin-left:2in;margin-top:4.6pt;width:1in;height:1in;z-index:251657216;mso-position-horizontal-relative:text;mso-position-vertical-relative:text" filled="f" stroked="f">
          <v:textbox inset="0,0,0,0"/>
        </v:rect>
      </w:pict>
    </w:r>
  </w:p>
  <w:p w:rsidR="00901D21" w:rsidRDefault="006957C9" w:rsidP="005B7B81">
    <w:r>
      <w:rPr>
        <w:noProof/>
      </w:rPr>
      <w:pict>
        <v:line id="_x0000_s1026" style="position:absolute;z-index:251656192" from="0,26.7pt" to="459pt,26.7pt" strokecolor="#ddd" strokeweight="1.5pt"/>
      </w:pict>
    </w:r>
  </w:p>
  <w:p w:rsidR="00901D21" w:rsidRDefault="00901D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C17"/>
    <w:multiLevelType w:val="multilevel"/>
    <w:tmpl w:val="9BC45AB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1B082F"/>
    <w:multiLevelType w:val="multilevel"/>
    <w:tmpl w:val="3A82E5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3782221"/>
    <w:multiLevelType w:val="multilevel"/>
    <w:tmpl w:val="7B96BC6A"/>
    <w:lvl w:ilvl="0">
      <w:start w:val="1"/>
      <w:numFmt w:val="decimal"/>
      <w:pStyle w:val="stylenumbered"/>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78A47C9"/>
    <w:multiLevelType w:val="hybridMultilevel"/>
    <w:tmpl w:val="392A5592"/>
    <w:lvl w:ilvl="0" w:tplc="F9D68F6E">
      <w:start w:val="1"/>
      <w:numFmt w:val="bullet"/>
      <w:lvlText w:val=""/>
      <w:lvlJc w:val="left"/>
      <w:pPr>
        <w:tabs>
          <w:tab w:val="num" w:pos="1800"/>
        </w:tabs>
        <w:ind w:left="1800" w:hanging="360"/>
      </w:pPr>
      <w:rPr>
        <w:rFonts w:ascii="Symbol" w:hAnsi="Symbol" w:hint="default"/>
        <w:color w:val="auto"/>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B962A9"/>
    <w:multiLevelType w:val="hybridMultilevel"/>
    <w:tmpl w:val="511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F93F3A"/>
    <w:multiLevelType w:val="multilevel"/>
    <w:tmpl w:val="194E3E12"/>
    <w:lvl w:ilvl="0">
      <w:start w:val="1"/>
      <w:numFmt w:val="bullet"/>
      <w:pStyle w:val="stylebulleted"/>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3E84A9A"/>
    <w:multiLevelType w:val="hybridMultilevel"/>
    <w:tmpl w:val="7C123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1F264A"/>
    <w:multiLevelType w:val="multilevel"/>
    <w:tmpl w:val="7B96BC6A"/>
    <w:lvl w:ilvl="0">
      <w:start w:val="1"/>
      <w:numFmt w:val="decimal"/>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5"/>
  </w:num>
  <w:num w:numId="6">
    <w:abstractNumId w:val="2"/>
  </w:num>
  <w:num w:numId="7">
    <w:abstractNumId w:val="0"/>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rsids>
    <w:rsidRoot w:val="005B7B81"/>
    <w:rsid w:val="000371A6"/>
    <w:rsid w:val="00085A33"/>
    <w:rsid w:val="000F0C3F"/>
    <w:rsid w:val="00191F09"/>
    <w:rsid w:val="001B4DB5"/>
    <w:rsid w:val="0022491A"/>
    <w:rsid w:val="002B3EC0"/>
    <w:rsid w:val="002F5D66"/>
    <w:rsid w:val="003106F6"/>
    <w:rsid w:val="00382E77"/>
    <w:rsid w:val="00392604"/>
    <w:rsid w:val="003957AE"/>
    <w:rsid w:val="00402F5A"/>
    <w:rsid w:val="00442481"/>
    <w:rsid w:val="004E5957"/>
    <w:rsid w:val="00524F64"/>
    <w:rsid w:val="005B7B81"/>
    <w:rsid w:val="00666326"/>
    <w:rsid w:val="0067617E"/>
    <w:rsid w:val="006957C9"/>
    <w:rsid w:val="00697B29"/>
    <w:rsid w:val="00705317"/>
    <w:rsid w:val="007C6C25"/>
    <w:rsid w:val="00825B29"/>
    <w:rsid w:val="008965F6"/>
    <w:rsid w:val="008E793E"/>
    <w:rsid w:val="00901D21"/>
    <w:rsid w:val="00B341F2"/>
    <w:rsid w:val="00B824A1"/>
    <w:rsid w:val="00B93CA5"/>
    <w:rsid w:val="00BA0818"/>
    <w:rsid w:val="00BC7CCE"/>
    <w:rsid w:val="00C601A3"/>
    <w:rsid w:val="00C7495F"/>
    <w:rsid w:val="00CB14B3"/>
    <w:rsid w:val="00D43857"/>
    <w:rsid w:val="00D9180C"/>
    <w:rsid w:val="00D9465E"/>
    <w:rsid w:val="00D95A66"/>
    <w:rsid w:val="00DA02DF"/>
    <w:rsid w:val="00DD7FBE"/>
    <w:rsid w:val="00EA3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1D21"/>
    <w:rPr>
      <w:szCs w:val="24"/>
    </w:rPr>
  </w:style>
  <w:style w:type="paragraph" w:styleId="Heading1">
    <w:name w:val="heading 1"/>
    <w:next w:val="Normal"/>
    <w:link w:val="Heading1Char"/>
    <w:qFormat/>
    <w:rsid w:val="00901D21"/>
    <w:pPr>
      <w:pageBreakBefore/>
      <w:spacing w:before="240" w:after="120"/>
      <w:outlineLvl w:val="0"/>
    </w:pPr>
    <w:rPr>
      <w:b/>
      <w:sz w:val="36"/>
      <w:szCs w:val="18"/>
    </w:rPr>
  </w:style>
  <w:style w:type="paragraph" w:styleId="Heading2">
    <w:name w:val="heading 2"/>
    <w:next w:val="Normal"/>
    <w:link w:val="Heading2Char"/>
    <w:qFormat/>
    <w:rsid w:val="00901D21"/>
    <w:pPr>
      <w:spacing w:before="360" w:after="60"/>
      <w:outlineLvl w:val="1"/>
    </w:pPr>
    <w:rPr>
      <w:rFonts w:cs="Arial"/>
      <w:b/>
      <w:bCs/>
      <w:color w:val="000000"/>
      <w:sz w:val="32"/>
      <w:szCs w:val="32"/>
    </w:rPr>
  </w:style>
  <w:style w:type="paragraph" w:styleId="Heading3">
    <w:name w:val="heading 3"/>
    <w:basedOn w:val="Normal"/>
    <w:next w:val="Normal"/>
    <w:link w:val="Heading3Char"/>
    <w:qFormat/>
    <w:rsid w:val="00901D21"/>
    <w:pPr>
      <w:keepNext/>
      <w:spacing w:before="240" w:after="60"/>
      <w:outlineLvl w:val="2"/>
    </w:pPr>
    <w:rPr>
      <w:rFonts w:cs="Arial"/>
      <w:b/>
      <w:bCs/>
      <w:sz w:val="28"/>
      <w:szCs w:val="26"/>
    </w:rPr>
  </w:style>
  <w:style w:type="paragraph" w:styleId="Heading4">
    <w:name w:val="heading 4"/>
    <w:basedOn w:val="Normal"/>
    <w:next w:val="Normal"/>
    <w:link w:val="Heading4Char"/>
    <w:qFormat/>
    <w:rsid w:val="00901D21"/>
    <w:pPr>
      <w:keepNext/>
      <w:spacing w:before="240" w:after="60"/>
      <w:outlineLvl w:val="3"/>
    </w:pPr>
    <w:rPr>
      <w:b/>
      <w:bCs/>
      <w:sz w:val="24"/>
      <w:szCs w:val="28"/>
    </w:rPr>
  </w:style>
  <w:style w:type="paragraph" w:styleId="Heading5">
    <w:name w:val="heading 5"/>
    <w:basedOn w:val="Normal"/>
    <w:next w:val="Normal"/>
    <w:link w:val="Heading5Char"/>
    <w:qFormat/>
    <w:rsid w:val="00901D21"/>
    <w:pPr>
      <w:spacing w:before="240" w:after="60"/>
      <w:outlineLvl w:val="4"/>
    </w:pPr>
    <w:rPr>
      <w:b/>
      <w:bCs/>
      <w:iCs/>
      <w:szCs w:val="26"/>
    </w:rPr>
  </w:style>
  <w:style w:type="paragraph" w:styleId="Heading6">
    <w:name w:val="heading 6"/>
    <w:aliases w:val="apaindent"/>
    <w:basedOn w:val="Normal"/>
    <w:next w:val="Normal"/>
    <w:link w:val="Heading6Char"/>
    <w:qFormat/>
    <w:rsid w:val="00901D21"/>
    <w:pPr>
      <w:spacing w:before="120" w:after="60"/>
      <w:ind w:left="720" w:hanging="72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341F2"/>
    <w:pPr>
      <w:spacing w:before="360"/>
      <w:ind w:left="720"/>
    </w:pPr>
    <w:rPr>
      <w:rFonts w:cs="Arial"/>
      <w:b/>
      <w:bCs/>
    </w:rPr>
  </w:style>
  <w:style w:type="paragraph" w:styleId="Header">
    <w:name w:val="header"/>
    <w:basedOn w:val="Normal"/>
    <w:rsid w:val="005B7B81"/>
    <w:pPr>
      <w:tabs>
        <w:tab w:val="center" w:pos="4320"/>
        <w:tab w:val="right" w:pos="8640"/>
      </w:tabs>
    </w:pPr>
  </w:style>
  <w:style w:type="paragraph" w:styleId="Footer">
    <w:name w:val="footer"/>
    <w:basedOn w:val="Normal"/>
    <w:rsid w:val="005B7B81"/>
    <w:pPr>
      <w:tabs>
        <w:tab w:val="center" w:pos="4320"/>
        <w:tab w:val="right" w:pos="8640"/>
      </w:tabs>
    </w:pPr>
  </w:style>
  <w:style w:type="paragraph" w:customStyle="1" w:styleId="HeaderTitle">
    <w:name w:val="HeaderTitle"/>
    <w:basedOn w:val="Normal"/>
    <w:rsid w:val="005B7B81"/>
    <w:pPr>
      <w:jc w:val="right"/>
    </w:pPr>
    <w:rPr>
      <w:rFonts w:cs="Arial"/>
      <w:b/>
      <w:color w:val="808080"/>
      <w:sz w:val="28"/>
    </w:rPr>
  </w:style>
  <w:style w:type="character" w:styleId="PageNumber">
    <w:name w:val="page number"/>
    <w:basedOn w:val="DefaultParagraphFont"/>
    <w:rsid w:val="005B7B81"/>
    <w:rPr>
      <w:rFonts w:ascii="Arial" w:hAnsi="Arial"/>
      <w:sz w:val="18"/>
    </w:rPr>
  </w:style>
  <w:style w:type="character" w:customStyle="1" w:styleId="Heading3Char">
    <w:name w:val="Heading 3 Char"/>
    <w:basedOn w:val="DefaultParagraphFont"/>
    <w:link w:val="Heading3"/>
    <w:rsid w:val="00901D21"/>
    <w:rPr>
      <w:rFonts w:ascii="Arial" w:hAnsi="Arial" w:cs="Arial"/>
      <w:b/>
      <w:bCs/>
      <w:sz w:val="28"/>
      <w:szCs w:val="26"/>
      <w:lang w:val="en-US" w:eastAsia="en-US" w:bidi="ar-SA"/>
    </w:rPr>
  </w:style>
  <w:style w:type="paragraph" w:customStyle="1" w:styleId="Body">
    <w:name w:val="Body"/>
    <w:basedOn w:val="Normal"/>
    <w:rsid w:val="00DD7FBE"/>
    <w:rPr>
      <w:rFonts w:cs="Courier New"/>
      <w:szCs w:val="20"/>
    </w:rPr>
  </w:style>
  <w:style w:type="paragraph" w:styleId="BalloonText">
    <w:name w:val="Balloon Text"/>
    <w:basedOn w:val="Normal"/>
    <w:link w:val="BalloonTextChar"/>
    <w:uiPriority w:val="99"/>
    <w:semiHidden/>
    <w:unhideWhenUsed/>
    <w:rsid w:val="00382E77"/>
    <w:rPr>
      <w:rFonts w:ascii="Tahoma" w:hAnsi="Tahoma" w:cs="Tahoma"/>
      <w:sz w:val="16"/>
      <w:szCs w:val="16"/>
    </w:rPr>
  </w:style>
  <w:style w:type="character" w:customStyle="1" w:styleId="BalloonTextChar">
    <w:name w:val="Balloon Text Char"/>
    <w:basedOn w:val="DefaultParagraphFont"/>
    <w:link w:val="BalloonText"/>
    <w:uiPriority w:val="99"/>
    <w:semiHidden/>
    <w:rsid w:val="00382E77"/>
    <w:rPr>
      <w:rFonts w:ascii="Tahoma" w:hAnsi="Tahoma" w:cs="Tahoma"/>
      <w:sz w:val="16"/>
      <w:szCs w:val="16"/>
    </w:rPr>
  </w:style>
  <w:style w:type="character" w:customStyle="1" w:styleId="Heading1Char">
    <w:name w:val="Heading 1 Char"/>
    <w:basedOn w:val="DefaultParagraphFont"/>
    <w:link w:val="Heading1"/>
    <w:rsid w:val="00901D21"/>
    <w:rPr>
      <w:rFonts w:ascii="Arial" w:hAnsi="Arial"/>
      <w:b/>
      <w:sz w:val="36"/>
      <w:szCs w:val="18"/>
      <w:lang w:val="en-US" w:eastAsia="en-US" w:bidi="ar-SA"/>
    </w:rPr>
  </w:style>
  <w:style w:type="character" w:customStyle="1" w:styleId="Heading2Char">
    <w:name w:val="Heading 2 Char"/>
    <w:basedOn w:val="DefaultParagraphFont"/>
    <w:link w:val="Heading2"/>
    <w:rsid w:val="00901D21"/>
    <w:rPr>
      <w:rFonts w:ascii="Arial" w:hAnsi="Arial" w:cs="Arial"/>
      <w:b/>
      <w:bCs/>
      <w:color w:val="000000"/>
      <w:sz w:val="32"/>
      <w:szCs w:val="32"/>
      <w:lang w:val="en-US" w:eastAsia="en-US" w:bidi="ar-SA"/>
    </w:rPr>
  </w:style>
  <w:style w:type="character" w:customStyle="1" w:styleId="Heading4Char">
    <w:name w:val="Heading 4 Char"/>
    <w:basedOn w:val="DefaultParagraphFont"/>
    <w:link w:val="Heading4"/>
    <w:rsid w:val="00901D21"/>
    <w:rPr>
      <w:b/>
      <w:bCs/>
      <w:sz w:val="24"/>
      <w:szCs w:val="28"/>
    </w:rPr>
  </w:style>
  <w:style w:type="character" w:customStyle="1" w:styleId="Heading5Char">
    <w:name w:val="Heading 5 Char"/>
    <w:basedOn w:val="DefaultParagraphFont"/>
    <w:link w:val="Heading5"/>
    <w:rsid w:val="00901D21"/>
    <w:rPr>
      <w:b/>
      <w:bCs/>
      <w:iCs/>
      <w:szCs w:val="26"/>
    </w:rPr>
  </w:style>
  <w:style w:type="character" w:customStyle="1" w:styleId="Heading6Char">
    <w:name w:val="Heading 6 Char"/>
    <w:aliases w:val="apaindent Char"/>
    <w:basedOn w:val="DefaultParagraphFont"/>
    <w:link w:val="Heading6"/>
    <w:rsid w:val="00901D21"/>
    <w:rPr>
      <w:bCs/>
    </w:rPr>
  </w:style>
  <w:style w:type="paragraph" w:customStyle="1" w:styleId="stylebulleted">
    <w:name w:val="style bulleted"/>
    <w:basedOn w:val="Normal"/>
    <w:link w:val="stylebulletedChar"/>
    <w:qFormat/>
    <w:rsid w:val="00901D21"/>
    <w:pPr>
      <w:numPr>
        <w:numId w:val="5"/>
      </w:numPr>
    </w:pPr>
  </w:style>
  <w:style w:type="paragraph" w:customStyle="1" w:styleId="BodyText">
    <w:name w:val="BodyText"/>
    <w:basedOn w:val="Normal"/>
    <w:link w:val="BodyTextChar"/>
    <w:qFormat/>
    <w:rsid w:val="00901D21"/>
    <w:pPr>
      <w:spacing w:before="120" w:after="60"/>
    </w:pPr>
  </w:style>
  <w:style w:type="character" w:customStyle="1" w:styleId="BodyTextChar">
    <w:name w:val="BodyText Char"/>
    <w:basedOn w:val="DefaultParagraphFont"/>
    <w:link w:val="BodyText"/>
    <w:rsid w:val="00901D21"/>
    <w:rPr>
      <w:rFonts w:ascii="Arial" w:hAnsi="Arial"/>
      <w:sz w:val="22"/>
      <w:szCs w:val="24"/>
      <w:lang w:val="en-US" w:eastAsia="en-US" w:bidi="ar-SA"/>
    </w:rPr>
  </w:style>
  <w:style w:type="paragraph" w:customStyle="1" w:styleId="stylenumbered">
    <w:name w:val="style numbered"/>
    <w:basedOn w:val="Normal"/>
    <w:link w:val="stylenumberedChar"/>
    <w:qFormat/>
    <w:rsid w:val="00901D21"/>
    <w:pPr>
      <w:numPr>
        <w:numId w:val="6"/>
      </w:numPr>
    </w:pPr>
  </w:style>
  <w:style w:type="character" w:customStyle="1" w:styleId="stylenumberedChar">
    <w:name w:val="style numbered Char"/>
    <w:basedOn w:val="DefaultParagraphFont"/>
    <w:link w:val="stylenumbered"/>
    <w:rsid w:val="00901D21"/>
    <w:rPr>
      <w:szCs w:val="24"/>
    </w:rPr>
  </w:style>
  <w:style w:type="character" w:customStyle="1" w:styleId="stylebulletedChar">
    <w:name w:val="style bulleted Char"/>
    <w:basedOn w:val="DefaultParagraphFont"/>
    <w:link w:val="stylebulleted"/>
    <w:rsid w:val="00901D21"/>
    <w:rPr>
      <w:szCs w:val="24"/>
    </w:rPr>
  </w:style>
  <w:style w:type="paragraph" w:styleId="ListParagraph">
    <w:name w:val="List Paragraph"/>
    <w:basedOn w:val="Normal"/>
    <w:uiPriority w:val="34"/>
    <w:rsid w:val="00901D21"/>
    <w:pPr>
      <w:ind w:left="720"/>
      <w:contextualSpacing/>
    </w:pPr>
  </w:style>
  <w:style w:type="paragraph" w:customStyle="1" w:styleId="MainText">
    <w:name w:val="Main Text"/>
    <w:link w:val="MainTextChar"/>
    <w:qFormat/>
    <w:rsid w:val="000F0C3F"/>
    <w:pPr>
      <w:spacing w:before="240" w:after="240"/>
    </w:pPr>
    <w:rPr>
      <w:rFonts w:ascii="Times New Roman" w:hAnsi="Times New Roman"/>
      <w:sz w:val="24"/>
    </w:rPr>
  </w:style>
  <w:style w:type="character" w:customStyle="1" w:styleId="MainTextChar">
    <w:name w:val="Main Text Char"/>
    <w:basedOn w:val="DefaultParagraphFont"/>
    <w:link w:val="MainText"/>
    <w:rsid w:val="000F0C3F"/>
    <w:rPr>
      <w:rFonts w:ascii="Times New Roman" w:hAnsi="Times New Roman"/>
      <w:sz w:val="24"/>
    </w:rPr>
  </w:style>
  <w:style w:type="paragraph" w:customStyle="1" w:styleId="Footnote">
    <w:name w:val="Footnote"/>
    <w:basedOn w:val="Caption"/>
    <w:link w:val="FootnoteChar"/>
    <w:rsid w:val="000F0C3F"/>
    <w:pPr>
      <w:spacing w:after="240"/>
    </w:pPr>
    <w:rPr>
      <w:rFonts w:ascii="Times New Roman" w:eastAsia="Calibri" w:hAnsi="Times New Roman"/>
      <w:color w:val="auto"/>
      <w:sz w:val="20"/>
      <w:szCs w:val="20"/>
    </w:rPr>
  </w:style>
  <w:style w:type="character" w:styleId="FootnoteReference">
    <w:name w:val="footnote reference"/>
    <w:basedOn w:val="DefaultParagraphFont"/>
    <w:semiHidden/>
    <w:rsid w:val="000F0C3F"/>
    <w:rPr>
      <w:vertAlign w:val="superscript"/>
    </w:rPr>
  </w:style>
  <w:style w:type="character" w:customStyle="1" w:styleId="FootnoteChar">
    <w:name w:val="Footnote Char"/>
    <w:basedOn w:val="DefaultParagraphFont"/>
    <w:link w:val="Footnote"/>
    <w:rsid w:val="000F0C3F"/>
    <w:rPr>
      <w:rFonts w:ascii="Times New Roman" w:eastAsia="Calibri" w:hAnsi="Times New Roman"/>
      <w:b/>
      <w:bCs/>
      <w:sz w:val="20"/>
      <w:szCs w:val="20"/>
    </w:rPr>
  </w:style>
  <w:style w:type="paragraph" w:styleId="Caption">
    <w:name w:val="caption"/>
    <w:basedOn w:val="Normal"/>
    <w:next w:val="Normal"/>
    <w:uiPriority w:val="35"/>
    <w:semiHidden/>
    <w:unhideWhenUsed/>
    <w:rsid w:val="000F0C3F"/>
    <w:pPr>
      <w:spacing w:after="200"/>
    </w:pPr>
    <w:rPr>
      <w:b/>
      <w:bCs/>
      <w:color w:val="4F81BD" w:themeColor="accent1"/>
      <w:sz w:val="18"/>
      <w:szCs w:val="18"/>
    </w:rPr>
  </w:style>
  <w:style w:type="paragraph" w:customStyle="1" w:styleId="APANormal">
    <w:name w:val="APA Normal"/>
    <w:basedOn w:val="Normal"/>
    <w:qFormat/>
    <w:rsid w:val="000F0C3F"/>
    <w:pPr>
      <w:ind w:firstLine="720"/>
    </w:pPr>
    <w:rPr>
      <w:rFonts w:ascii="Times New Roman" w:eastAsiaTheme="minorHAnsi" w:hAnsi="Times New Roman" w:cstheme="minorBidi"/>
      <w:sz w:val="24"/>
    </w:rPr>
  </w:style>
  <w:style w:type="paragraph" w:customStyle="1" w:styleId="APAHeading2">
    <w:name w:val="APA Heading 2"/>
    <w:basedOn w:val="Normal"/>
    <w:next w:val="APANormal"/>
    <w:link w:val="APAHeading2Char"/>
    <w:qFormat/>
    <w:rsid w:val="000F0C3F"/>
    <w:pPr>
      <w:keepNext/>
      <w:keepLines/>
      <w:spacing w:before="240"/>
      <w:outlineLvl w:val="0"/>
    </w:pPr>
    <w:rPr>
      <w:rFonts w:ascii="Times New Roman" w:eastAsiaTheme="majorEastAsia" w:hAnsi="Times New Roman" w:cstheme="majorBidi"/>
      <w:b/>
      <w:bCs/>
      <w:color w:val="345A8A" w:themeColor="accent1" w:themeShade="B5"/>
      <w:sz w:val="24"/>
      <w:szCs w:val="32"/>
    </w:rPr>
  </w:style>
  <w:style w:type="character" w:customStyle="1" w:styleId="APAHeading2Char">
    <w:name w:val="APA Heading 2 Char"/>
    <w:basedOn w:val="DefaultParagraphFont"/>
    <w:link w:val="APAHeading2"/>
    <w:rsid w:val="000F0C3F"/>
    <w:rPr>
      <w:rFonts w:ascii="Times New Roman" w:eastAsiaTheme="majorEastAsia" w:hAnsi="Times New Roman" w:cstheme="majorBidi"/>
      <w:b/>
      <w:bCs/>
      <w:color w:val="345A8A" w:themeColor="accent1" w:themeShade="B5"/>
      <w:sz w:val="24"/>
      <w:szCs w:val="32"/>
    </w:rPr>
  </w:style>
</w:styles>
</file>

<file path=word/webSettings.xml><?xml version="1.0" encoding="utf-8"?>
<w:webSettings xmlns:r="http://schemas.openxmlformats.org/officeDocument/2006/relationships" xmlns:w="http://schemas.openxmlformats.org/wordprocessingml/2006/main">
  <w:divs>
    <w:div w:id="10309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0B21EEBF4D274EBD36CC81FA65FDF2" ma:contentTypeVersion="49" ma:contentTypeDescription="Create a new document." ma:contentTypeScope="" ma:versionID="9b94a97103656d1592cb13325d5c98e5">
  <xsd:schema xmlns:xsd="http://www.w3.org/2001/XMLSchema" xmlns:p="http://schemas.microsoft.com/office/2006/metadata/properties" xmlns:ns1="http://schemas.microsoft.com/sharepoint/v3" xmlns:ns2="93881a67-ba3c-4994-ae00-93333657cd75" xmlns:ns3="98396a4f-13f0-4c24-bfd9-33f4e453eb31" targetNamespace="http://schemas.microsoft.com/office/2006/metadata/properties" ma:root="true" ma:fieldsID="560d3bff5a991be3dac0b7ce93e49e87" ns1:_="" ns2:_="" ns3:_="">
    <xsd:import namespace="http://schemas.microsoft.com/sharepoint/v3"/>
    <xsd:import namespace="93881a67-ba3c-4994-ae00-93333657cd75"/>
    <xsd:import namespace="98396a4f-13f0-4c24-bfd9-33f4e453eb31"/>
    <xsd:element name="properties">
      <xsd:complexType>
        <xsd:sequence>
          <xsd:element name="documentManagement">
            <xsd:complexType>
              <xsd:all>
                <xsd:element ref="ns2:Title_x0020__x0028_with_x0020_link_x0020_to_x0020_document_x0029_" minOccurs="0"/>
                <xsd:element ref="ns2:Choose_x0020_Category_x0020__x0028_Left_x0020_Nav_x0029_" minOccurs="0"/>
                <xsd:element ref="ns2:Keyword" minOccurs="0"/>
                <xsd:element ref="ns2:Description0" minOccurs="0"/>
                <xsd:element ref="ns3:Sub_x002d_page" minOccurs="0"/>
                <xsd:element ref="ns2:Parts_x0020_of_x0020_the_x0020_Course_x0020_Test" minOccurs="0"/>
                <xsd:element ref="ns2:School_x002d_Specific_x0020_Resources" minOccurs="0"/>
                <xsd:element ref="ns1:EmailSender" minOccurs="0"/>
                <xsd:element ref="ns1:EmailCc" minOccurs="0"/>
                <xsd:element ref="ns1:EmailSubject" minOccurs="0"/>
                <xsd:element ref="ns1:EmailFrom" minOccurs="0"/>
                <xsd:element ref="ns1:EmailTo" minOccurs="0"/>
                <xsd:element ref="ns2:File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0" nillable="true" ma:displayName="E-Mail Sender" ma:hidden="true" ma:internalName="EmailSender">
      <xsd:simpleType>
        <xsd:restriction base="dms:Note"/>
      </xsd:simpleType>
    </xsd:element>
    <xsd:element name="EmailCc" ma:index="11" nillable="true" ma:displayName="E-Mail Cc" ma:hidden="true" ma:internalName="EmailCc">
      <xsd:simpleType>
        <xsd:restriction base="dms:Note"/>
      </xsd:simpleType>
    </xsd:element>
    <xsd:element name="EmailSubject" ma:index="12" nillable="true" ma:displayName="E-Mail Subject" ma:hidden="true" ma:internalName="EmailSubject">
      <xsd:simpleType>
        <xsd:restriction base="dms:Text"/>
      </xsd:simpleType>
    </xsd:element>
    <xsd:element name="EmailFrom" ma:index="13" nillable="true" ma:displayName="E-Mail From" ma:hidden="true" ma:internalName="EmailFrom">
      <xsd:simpleType>
        <xsd:restriction base="dms:Text"/>
      </xsd:simpleType>
    </xsd:element>
    <xsd:element name="EmailTo" ma:index="14" nillable="true" ma:displayName="E-Mail To" ma:hidden="true" ma:internalName="EmailTo">
      <xsd:simpleType>
        <xsd:restriction base="dms:Note"/>
      </xsd:simpleType>
    </xsd:element>
  </xsd:schema>
  <xsd:schema xmlns:xsd="http://www.w3.org/2001/XMLSchema" xmlns:dms="http://schemas.microsoft.com/office/2006/documentManagement/types" targetNamespace="93881a67-ba3c-4994-ae00-93333657cd75" elementFormDefault="qualified">
    <xsd:import namespace="http://schemas.microsoft.com/office/2006/documentManagement/types"/>
    <xsd:element name="Title_x0020__x0028_with_x0020_link_x0020_to_x0020_document_x0029_" ma:index="1" nillable="true" ma:displayName="Doc Title (with link)" ma:format="Hyperlink" ma:internalName="Title_x0020__x0028_with_x0020_link_x0020_to_x0020_document_x0029_">
      <xsd:complexType>
        <xsd:complexContent>
          <xsd:extension base="dms:URL">
            <xsd:sequence>
              <xsd:element name="Url" type="dms:ValidUrl" minOccurs="0" nillable="true"/>
              <xsd:element name="Description" type="xsd:string" nillable="true"/>
            </xsd:sequence>
          </xsd:extension>
        </xsd:complexContent>
      </xsd:complexType>
    </xsd:element>
    <xsd:element name="Choose_x0020_Category_x0020__x0028_Left_x0020_Nav_x0029_" ma:index="2" nillable="true" ma:displayName="Choose Category (Left Nav)" ma:description="Select the toolbox page(s) this document should appear on." ma:internalName="Choose_x0020_Category_x0020__x0028_Left_x0020_Nav_x0029_">
      <xsd:complexType>
        <xsd:complexContent>
          <xsd:extension base="dms:MultiChoiceFillIn">
            <xsd:sequence>
              <xsd:element name="Value" maxOccurs="unbounded" minOccurs="0" nillable="true">
                <xsd:simpleType>
                  <xsd:union memberTypes="dms:Text">
                    <xsd:simpleType>
                      <xsd:restriction base="dms:Choice">
                        <xsd:enumeration value="Training"/>
                        <xsd:enumeration value="Specialized Elements"/>
                        <xsd:enumeration value="Styles and Standards"/>
                        <xsd:enumeration value="Celeste New and Revised"/>
                        <xsd:enumeration value="Celeste Minors"/>
                        <xsd:enumeration value="Non-Celeste New and Revised"/>
                        <xsd:enumeration value="Non-Celeste Minors"/>
                        <xsd:enumeration value="Home Page"/>
                        <xsd:enumeration value="Editors' Meetings Docs"/>
                      </xsd:restriction>
                    </xsd:simpleType>
                  </xsd:union>
                </xsd:simpleType>
              </xsd:element>
            </xsd:sequence>
          </xsd:extension>
        </xsd:complexContent>
      </xsd:complexType>
    </xsd:element>
    <xsd:element name="Keyword" ma:index="4" nillable="true" ma:displayName="Keyword" ma:internalName="Keyword">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Parts_x0020_of_x0020_the_x0020_Course_x0020_Test" ma:index="7" nillable="true" ma:displayName="Parts of the Course" ma:description="Search for an editing document based on the page it is associated with." ma:format="RadioButtons" ma:internalName="Parts_x0020_of_x0020_the_x0020_Course_x0020_Test">
      <xsd:simpleType>
        <xsd:restriction base="dms:Choice">
          <xsd:enumeration value="Syllabus"/>
          <xsd:enumeration value="Course Materials"/>
          <xsd:enumeration value="Project Descriptions"/>
          <xsd:enumeration value="Unit Introductions"/>
          <xsd:enumeration value="Unit Activities"/>
          <xsd:enumeration value="Studies"/>
          <xsd:enumeration value="Assignments"/>
          <xsd:enumeration value="Discussions"/>
          <xsd:enumeration value="Scoring Guides"/>
          <xsd:enumeration value="Course Files"/>
        </xsd:restriction>
      </xsd:simpleType>
    </xsd:element>
    <xsd:element name="School_x002d_Specific_x0020_Resources" ma:index="8" nillable="true" ma:displayName="School-specific" ma:format="Dropdown" ma:internalName="School_x002d_Specific_x0020_Resources">
      <xsd:simpleType>
        <xsd:union memberTypes="dms:Text">
          <xsd:simpleType>
            <xsd:restriction base="dms:Choice">
              <xsd:enumeration value="HASOP"/>
              <xsd:enumeration value="SOBT"/>
              <xsd:enumeration value="SOE"/>
              <xsd:enumeration value="SOHS"/>
              <xsd:enumeration value="SOUS"/>
              <xsd:enumeration value="Other"/>
            </xsd:restriction>
          </xsd:simpleType>
        </xsd:union>
      </xsd:simpleType>
    </xsd:element>
    <xsd:element name="Filename" ma:index="21" nillable="true" ma:displayName="Filename" ma:internalName="Filename">
      <xsd:simpleType>
        <xsd:restriction base="dms:Text">
          <xsd:maxLength value="255"/>
        </xsd:restriction>
      </xsd:simpleType>
    </xsd:element>
  </xsd:schema>
  <xsd:schema xmlns:xsd="http://www.w3.org/2001/XMLSchema" xmlns:dms="http://schemas.microsoft.com/office/2006/documentManagement/types" targetNamespace="98396a4f-13f0-4c24-bfd9-33f4e453eb31" elementFormDefault="qualified">
    <xsd:import namespace="http://schemas.microsoft.com/office/2006/documentManagement/types"/>
    <xsd:element name="Sub_x002d_page" ma:index="6" nillable="true" ma:displayName="Choose Additional Views" ma:description="Check the box beside the name of any alternate view(s) you want this document to appear on." ma:internalName="Sub_x002d_page">
      <xsd:complexType>
        <xsd:complexContent>
          <xsd:extension base="dms:MultiChoice">
            <xsd:sequence>
              <xsd:element name="Value" maxOccurs="unbounded" minOccurs="0" nillable="true">
                <xsd:simpleType>
                  <xsd:restriction base="dms:Choice">
                    <xsd:enumeration value="Editor Role"/>
                    <xsd:enumeration value="Forms and Checklists"/>
                    <xsd:enumeration value="Styles, Formatting, and Templates"/>
                    <xsd:enumeration value="Standards"/>
                    <xsd:enumeration value="Standardized Language"/>
                    <xsd:enumeration value="General Guidance"/>
                    <xsd:enumeration value="Special Elem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ma:readOnly="true"/>
        <xsd:element ref="dc:title" minOccurs="0" maxOccurs="1" ma:index="9"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School_x002d_Specific_x0020_Resources xmlns="93881a67-ba3c-4994-ae00-93333657cd75" xsi:nil="true"/>
    <Keyword xmlns="93881a67-ba3c-4994-ae00-93333657cd75" xsi:nil="true"/>
    <Sub_x002d_page xmlns="98396a4f-13f0-4c24-bfd9-33f4e453eb31">
      <Value xmlns="98396a4f-13f0-4c24-bfd9-33f4e453eb31">Styles, Formatting, and Templates</Value>
    </Sub_x002d_page>
    <Description0 xmlns="93881a67-ba3c-4994-ae00-93333657cd75">With placeholder text only.</Description0>
    <EmailTo xmlns="http://schemas.microsoft.com/sharepoint/v3" xsi:nil="true"/>
    <Filename xmlns="93881a67-ba3c-4994-ae00-93333657cd75" xsi:nil="true"/>
    <EmailSender xmlns="http://schemas.microsoft.com/sharepoint/v3" xsi:nil="true"/>
    <EmailFrom xmlns="http://schemas.microsoft.com/sharepoint/v3" xsi:nil="true"/>
    <Choose_x0020_Category_x0020__x0028_Left_x0020_Nav_x0029_ xmlns="93881a67-ba3c-4994-ae00-93333657cd75">
      <Value xmlns="93881a67-ba3c-4994-ae00-93333657cd75">Styles and Standards</Value>
      <Value xmlns="93881a67-ba3c-4994-ae00-93333657cd75">Celeste New and Revised</Value>
      <Value xmlns="93881a67-ba3c-4994-ae00-93333657cd75">Non-Celeste New and Revised</Value>
    </Choose_x0020_Category_x0020__x0028_Left_x0020_Nav_x0029_>
    <EmailSubject xmlns="http://schemas.microsoft.com/sharepoint/v3" xsi:nil="true"/>
    <Parts_x0020_of_x0020_the_x0020_Course_x0020_Test xmlns="93881a67-ba3c-4994-ae00-93333657cd75" xsi:nil="true"/>
    <Title_x0020__x0028_with_x0020_link_x0020_to_x0020_document_x0029_ xmlns="93881a67-ba3c-4994-ae00-93333657cd75">
      <Url xmlns="93881a67-ba3c-4994-ae00-93333657cd75">https://collaborate.capella.edu/nextgen/ngl1/editor_toolbox/All%20Documents/course_file_template_portrait.doc</Url>
      <Description xmlns="93881a67-ba3c-4994-ae00-93333657cd75">Course Files Template (portrait) with styles included.</Description>
    </Title_x0020__x0028_with_x0020_link_x0020_to_x0020_document_x0029_>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F6F46-23D2-4A1A-A566-F90C9DEF8288}">
  <ds:schemaRefs>
    <ds:schemaRef ds:uri="http://schemas.microsoft.com/sharepoint/v3/contenttype/forms"/>
  </ds:schemaRefs>
</ds:datastoreItem>
</file>

<file path=customXml/itemProps2.xml><?xml version="1.0" encoding="utf-8"?>
<ds:datastoreItem xmlns:ds="http://schemas.openxmlformats.org/officeDocument/2006/customXml" ds:itemID="{9ACC7528-D252-41FE-A787-42CA4C1918AF}">
  <ds:schemaRefs>
    <ds:schemaRef ds:uri="http://schemas.microsoft.com/office/2006/metadata/longProperties"/>
  </ds:schemaRefs>
</ds:datastoreItem>
</file>

<file path=customXml/itemProps3.xml><?xml version="1.0" encoding="utf-8"?>
<ds:datastoreItem xmlns:ds="http://schemas.openxmlformats.org/officeDocument/2006/customXml" ds:itemID="{3546B46C-EE8C-4193-8492-E89BC8BF7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881a67-ba3c-4994-ae00-93333657cd75"/>
    <ds:schemaRef ds:uri="98396a4f-13f0-4c24-bfd9-33f4e453eb3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81B76C-A097-43AB-AEB8-92389E39424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93881a67-ba3c-4994-ae00-93333657cd75"/>
    <ds:schemaRef ds:uri="98396a4f-13f0-4c24-bfd9-33f4e453eb31"/>
    <ds:schemaRef ds:uri="http://schemas.openxmlformats.org/package/2006/metadata/core-properties"/>
  </ds:schemaRefs>
</ds:datastoreItem>
</file>

<file path=customXml/itemProps5.xml><?xml version="1.0" encoding="utf-8"?>
<ds:datastoreItem xmlns:ds="http://schemas.openxmlformats.org/officeDocument/2006/customXml" ds:itemID="{76F46739-DC24-4926-8D15-9A666D4B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617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Capella Education Company</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tleffler</dc:creator>
  <cp:keywords/>
  <dc:description/>
  <cp:lastModifiedBy>BMalley</cp:lastModifiedBy>
  <cp:revision>4</cp:revision>
  <cp:lastPrinted>2004-11-23T16:45:00Z</cp:lastPrinted>
  <dcterms:created xsi:type="dcterms:W3CDTF">2012-12-05T20:32:00Z</dcterms:created>
  <dcterms:modified xsi:type="dcterms:W3CDTF">2012-12-12T17:35:00Z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linkTarget="_Toc85533819">
    <vt:lpwstr>Et Harumd</vt:lpwstr>
  </property>
  <property fmtid="{D5CDD505-2E9C-101B-9397-08002B2CF9AE}" pid="3" name="Celeste">
    <vt:lpwstr>0</vt:lpwstr>
  </property>
  <property fmtid="{D5CDD505-2E9C-101B-9397-08002B2CF9AE}" pid="4" name="Department Info">
    <vt:lpwstr>0</vt:lpwstr>
  </property>
  <property fmtid="{D5CDD505-2E9C-101B-9397-08002B2CF9AE}" pid="5" name="The Editor Role">
    <vt:lpwstr>0</vt:lpwstr>
  </property>
  <property fmtid="{D5CDD505-2E9C-101B-9397-08002B2CF9AE}" pid="6" name="Editricks">
    <vt:lpwstr>0</vt:lpwstr>
  </property>
  <property fmtid="{D5CDD505-2E9C-101B-9397-08002B2CF9AE}" pid="7" name="Forms">
    <vt:lpwstr>1</vt:lpwstr>
  </property>
  <property fmtid="{D5CDD505-2E9C-101B-9397-08002B2CF9AE}" pid="8" name="Guidance">
    <vt:lpwstr>0</vt:lpwstr>
  </property>
  <property fmtid="{D5CDD505-2E9C-101B-9397-08002B2CF9AE}" pid="9" name="Standardized Language">
    <vt:lpwstr>0</vt:lpwstr>
  </property>
  <property fmtid="{D5CDD505-2E9C-101B-9397-08002B2CF9AE}" pid="10" name="Tool Instructions">
    <vt:lpwstr>0</vt:lpwstr>
  </property>
  <property fmtid="{D5CDD505-2E9C-101B-9397-08002B2CF9AE}" pid="11" name="ePortfolio">
    <vt:lpwstr>0</vt:lpwstr>
  </property>
  <property fmtid="{D5CDD505-2E9C-101B-9397-08002B2CF9AE}" pid="12" name="Media">
    <vt:lpwstr>0</vt:lpwstr>
  </property>
  <property fmtid="{D5CDD505-2E9C-101B-9397-08002B2CF9AE}" pid="13" name="Minors">
    <vt:lpwstr>0</vt:lpwstr>
  </property>
  <property fmtid="{D5CDD505-2E9C-101B-9397-08002B2CF9AE}" pid="14" name="Meetings Docs">
    <vt:lpwstr>0</vt:lpwstr>
  </property>
  <property fmtid="{D5CDD505-2E9C-101B-9397-08002B2CF9AE}" pid="15" name="New/Revised">
    <vt:lpwstr>0</vt:lpwstr>
  </property>
  <property fmtid="{D5CDD505-2E9C-101B-9397-08002B2CF9AE}" pid="16" name="Date Uploaded to Toolbox">
    <vt:lpwstr>2010-07-29T00:00:00Z</vt:lpwstr>
  </property>
  <property fmtid="{D5CDD505-2E9C-101B-9397-08002B2CF9AE}" pid="17" name="Creating Links">
    <vt:lpwstr>0</vt:lpwstr>
  </property>
  <property fmtid="{D5CDD505-2E9C-101B-9397-08002B2CF9AE}" pid="18" name="Dreamweaver">
    <vt:lpwstr>0</vt:lpwstr>
  </property>
  <property fmtid="{D5CDD505-2E9C-101B-9397-08002B2CF9AE}" pid="19" name="Checklist">
    <vt:lpwstr>0</vt:lpwstr>
  </property>
  <property fmtid="{D5CDD505-2E9C-101B-9397-08002B2CF9AE}" pid="20" name="Technologies">
    <vt:lpwstr>0</vt:lpwstr>
  </property>
  <property fmtid="{D5CDD505-2E9C-101B-9397-08002B2CF9AE}" pid="21" name="VitalSource">
    <vt:lpwstr>0</vt:lpwstr>
  </property>
  <property fmtid="{D5CDD505-2E9C-101B-9397-08002B2CF9AE}" pid="22" name="The DERG">
    <vt:lpwstr>0</vt:lpwstr>
  </property>
  <property fmtid="{D5CDD505-2E9C-101B-9397-08002B2CF9AE}" pid="23" name="Styles and Standards Column">
    <vt:lpwstr/>
  </property>
  <property fmtid="{D5CDD505-2E9C-101B-9397-08002B2CF9AE}" pid="24" name="Web Pages">
    <vt:lpwstr>0</vt:lpwstr>
  </property>
  <property fmtid="{D5CDD505-2E9C-101B-9397-08002B2CF9AE}" pid="25" name="SafeAssign">
    <vt:lpwstr>0</vt:lpwstr>
  </property>
  <property fmtid="{D5CDD505-2E9C-101B-9397-08002B2CF9AE}" pid="26" name="Styles and Formatting">
    <vt:lpwstr>1</vt:lpwstr>
  </property>
  <property fmtid="{D5CDD505-2E9C-101B-9397-08002B2CF9AE}" pid="27" name="VSS">
    <vt:lpwstr>0</vt:lpwstr>
  </property>
  <property fmtid="{D5CDD505-2E9C-101B-9397-08002B2CF9AE}" pid="28" name="ContentType">
    <vt:lpwstr>Document</vt:lpwstr>
  </property>
  <property fmtid="{D5CDD505-2E9C-101B-9397-08002B2CF9AE}" pid="29" name="Filename_test">
    <vt:lpwstr/>
  </property>
</Properties>
</file>