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18" w:rsidRPr="00901D21" w:rsidRDefault="00A74547" w:rsidP="00901D21">
      <w:pPr>
        <w:pStyle w:val="Heading1"/>
      </w:pPr>
      <w:r>
        <w:t>Track 1 Colloquia Courseroom Checklist</w:t>
      </w:r>
    </w:p>
    <w:p w:rsidR="00C7495F" w:rsidRDefault="00C7495F" w:rsidP="00C7495F"/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D15D5C">
        <w:tc>
          <w:tcPr>
            <w:tcW w:w="9389" w:type="dxa"/>
            <w:gridSpan w:val="2"/>
            <w:vAlign w:val="center"/>
          </w:tcPr>
          <w:p w:rsidR="00A74547" w:rsidRDefault="00A74547" w:rsidP="00726198">
            <w:pPr>
              <w:pStyle w:val="Heading4"/>
            </w:pPr>
            <w:r>
              <w:t>Unit 1 – Forming Cohorts and Academic Integrity</w:t>
            </w:r>
            <w:r w:rsidR="0058051B">
              <w:t xml:space="preserve"> – Summarizing, Citations, and Resources</w:t>
            </w:r>
          </w:p>
        </w:tc>
      </w:tr>
      <w:bookmarkStart w:id="0" w:name="Check1"/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920" w:type="dxa"/>
            <w:vAlign w:val="center"/>
          </w:tcPr>
          <w:p w:rsidR="00A74547" w:rsidRDefault="00A74547" w:rsidP="0058051B">
            <w:pPr>
              <w:pStyle w:val="BodyText"/>
            </w:pPr>
            <w:r>
              <w:t>All Unit 1 Study Activities (u01s1, u01s2</w:t>
            </w:r>
            <w:r w:rsidR="0058051B">
              <w:t>)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A74547" w:rsidP="00726198">
            <w:pPr>
              <w:pStyle w:val="BodyText"/>
            </w:pPr>
            <w:r>
              <w:t>u01d1 – Defining Academic Integrity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A74547" w:rsidP="00726198">
            <w:pPr>
              <w:pStyle w:val="BodyText"/>
            </w:pPr>
            <w:r>
              <w:t>u01d2 – Applying Academic Integrity to Scholarly Writing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58051B" w:rsidP="00726198">
            <w:pPr>
              <w:pStyle w:val="BodyText"/>
            </w:pPr>
            <w:r>
              <w:t>u01q1 – Assessment –</w:t>
            </w:r>
            <w:r w:rsidR="00CC1EBA">
              <w:t xml:space="preserve"> Summarizing, Paraphrasing, Quoting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CC1EBA" w:rsidP="00726198">
            <w:pPr>
              <w:pStyle w:val="BodyText"/>
            </w:pPr>
            <w:r>
              <w:t>u01a1 – The Academic Integrity Pledge</w:t>
            </w:r>
          </w:p>
        </w:tc>
      </w:tr>
      <w:tr w:rsidR="00A74547" w:rsidTr="00D15D5C">
        <w:tc>
          <w:tcPr>
            <w:tcW w:w="9389" w:type="dxa"/>
            <w:gridSpan w:val="2"/>
            <w:vAlign w:val="center"/>
          </w:tcPr>
          <w:p w:rsidR="00A74547" w:rsidRDefault="00CC1EBA" w:rsidP="0058051B">
            <w:pPr>
              <w:pStyle w:val="Heading4"/>
            </w:pPr>
            <w:r>
              <w:t xml:space="preserve">Unit 2 – </w:t>
            </w:r>
            <w:r w:rsidR="0058051B">
              <w:t>Academic Integrity – Correct Use of APA Style and Formatting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CC1EBA" w:rsidP="0058051B">
            <w:pPr>
              <w:pStyle w:val="BodyText"/>
            </w:pPr>
            <w:r>
              <w:t>All Unit 2 Study Activities (u02s1</w:t>
            </w:r>
            <w:r w:rsidRPr="00FF7C63">
              <w:t>)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CC1EBA" w:rsidP="00A7303F">
            <w:pPr>
              <w:pStyle w:val="BodyText"/>
            </w:pPr>
            <w:r>
              <w:rPr>
                <w:bCs/>
              </w:rPr>
              <w:t xml:space="preserve">u02q1 – </w:t>
            </w:r>
            <w:r w:rsidRPr="00C7586A">
              <w:rPr>
                <w:bCs/>
              </w:rPr>
              <w:t xml:space="preserve">Assessment – </w:t>
            </w:r>
            <w:r w:rsidR="00A7303F">
              <w:rPr>
                <w:bCs/>
              </w:rPr>
              <w:t>Writing Assessment Track 1 Results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CC1EBA" w:rsidP="0058051B">
            <w:pPr>
              <w:pStyle w:val="BodyText"/>
            </w:pPr>
            <w:r>
              <w:rPr>
                <w:bCs/>
              </w:rPr>
              <w:t>u02</w:t>
            </w:r>
            <w:r w:rsidR="0058051B">
              <w:rPr>
                <w:bCs/>
              </w:rPr>
              <w:t>s2</w:t>
            </w:r>
            <w:r>
              <w:rPr>
                <w:bCs/>
              </w:rPr>
              <w:t xml:space="preserve"> – </w:t>
            </w:r>
            <w:r w:rsidR="0058051B">
              <w:rPr>
                <w:bCs/>
              </w:rPr>
              <w:t>Preparing for Personal Writing Assessment Track 1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58051B" w:rsidP="0058051B">
            <w:pPr>
              <w:pStyle w:val="BodyText"/>
            </w:pPr>
            <w:r>
              <w:rPr>
                <w:bCs/>
              </w:rPr>
              <w:t>u02a</w:t>
            </w:r>
            <w:r w:rsidR="00CC1EBA">
              <w:rPr>
                <w:bCs/>
              </w:rPr>
              <w:t xml:space="preserve">1 – </w:t>
            </w:r>
            <w:r>
              <w:rPr>
                <w:bCs/>
              </w:rPr>
              <w:t>Self-Assessment – Writing Assessment Track 1</w:t>
            </w:r>
          </w:p>
        </w:tc>
      </w:tr>
      <w:tr w:rsidR="00A7303F" w:rsidTr="00D15D5C">
        <w:tc>
          <w:tcPr>
            <w:tcW w:w="469" w:type="dxa"/>
            <w:vAlign w:val="center"/>
          </w:tcPr>
          <w:p w:rsidR="00A7303F" w:rsidRDefault="00A7303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303F" w:rsidRDefault="00A7303F" w:rsidP="0058051B">
            <w:pPr>
              <w:pStyle w:val="BodyText"/>
              <w:rPr>
                <w:bCs/>
              </w:rPr>
            </w:pPr>
            <w:r>
              <w:rPr>
                <w:bCs/>
              </w:rPr>
              <w:t>u02q2</w:t>
            </w:r>
            <w:r>
              <w:rPr>
                <w:bCs/>
              </w:rPr>
              <w:t xml:space="preserve"> – </w:t>
            </w:r>
            <w:r w:rsidRPr="00C7586A">
              <w:rPr>
                <w:bCs/>
              </w:rPr>
              <w:t xml:space="preserve">Assessment – </w:t>
            </w:r>
            <w:r>
              <w:rPr>
                <w:bCs/>
              </w:rPr>
              <w:t>APA Style and Format</w:t>
            </w:r>
          </w:p>
        </w:tc>
      </w:tr>
      <w:tr w:rsidR="00CC1EBA" w:rsidTr="00D15D5C">
        <w:tc>
          <w:tcPr>
            <w:tcW w:w="9389" w:type="dxa"/>
            <w:gridSpan w:val="2"/>
            <w:vAlign w:val="center"/>
          </w:tcPr>
          <w:p w:rsidR="00CC1EBA" w:rsidRDefault="00CC1EBA" w:rsidP="0058051B">
            <w:pPr>
              <w:pStyle w:val="Heading4"/>
            </w:pPr>
            <w:r>
              <w:t xml:space="preserve">Unit 3 – </w:t>
            </w:r>
            <w:r w:rsidR="0058051B">
              <w:t>Your Research Topic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726198" w:rsidP="0058051B">
            <w:pPr>
              <w:pStyle w:val="BodyText"/>
            </w:pPr>
            <w:r>
              <w:t>All Unit 3 Study Activities (u03s1, u03s2</w:t>
            </w:r>
            <w:r w:rsidRPr="00B0718B">
              <w:t>)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726198" w:rsidP="0058051B">
            <w:pPr>
              <w:pStyle w:val="BodyText"/>
            </w:pPr>
            <w:r>
              <w:rPr>
                <w:bCs/>
              </w:rPr>
              <w:t xml:space="preserve">u03q1 – Self-Assessment – </w:t>
            </w:r>
            <w:r w:rsidR="0058051B">
              <w:rPr>
                <w:bCs/>
              </w:rPr>
              <w:t>Research Topic</w:t>
            </w:r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726198" w:rsidP="0058051B">
            <w:pPr>
              <w:pStyle w:val="BodyText"/>
            </w:pPr>
            <w:r>
              <w:rPr>
                <w:bCs/>
              </w:rPr>
              <w:t xml:space="preserve">u03d1 – </w:t>
            </w:r>
            <w:r w:rsidR="0058051B">
              <w:rPr>
                <w:bCs/>
              </w:rPr>
              <w:t>Research Topic Critique</w:t>
            </w:r>
          </w:p>
        </w:tc>
      </w:tr>
      <w:tr w:rsidR="00726198" w:rsidTr="00D15D5C">
        <w:tc>
          <w:tcPr>
            <w:tcW w:w="9389" w:type="dxa"/>
            <w:gridSpan w:val="2"/>
            <w:vAlign w:val="center"/>
          </w:tcPr>
          <w:p w:rsidR="00726198" w:rsidRDefault="00726198" w:rsidP="00A7303F">
            <w:pPr>
              <w:pStyle w:val="Heading4"/>
            </w:pPr>
            <w:r>
              <w:t xml:space="preserve">Unit 4 – </w:t>
            </w:r>
            <w:r w:rsidR="00A7303F">
              <w:t>Library Skills and the Literature Review</w:t>
            </w:r>
            <w:bookmarkStart w:id="1" w:name="_GoBack"/>
            <w:bookmarkEnd w:id="1"/>
          </w:p>
        </w:tc>
      </w:tr>
      <w:tr w:rsidR="00A74547" w:rsidTr="00D15D5C">
        <w:tc>
          <w:tcPr>
            <w:tcW w:w="469" w:type="dxa"/>
            <w:vAlign w:val="center"/>
          </w:tcPr>
          <w:p w:rsidR="00A74547" w:rsidRDefault="003F65BC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Default="00726198" w:rsidP="00D15D5C">
            <w:pPr>
              <w:pStyle w:val="BodyText"/>
            </w:pPr>
            <w:r w:rsidRPr="004C2D4C">
              <w:rPr>
                <w:bCs/>
              </w:rPr>
              <w:t>u04</w:t>
            </w:r>
            <w:r>
              <w:rPr>
                <w:bCs/>
              </w:rPr>
              <w:t>a</w:t>
            </w:r>
            <w:r w:rsidRPr="004C2D4C">
              <w:rPr>
                <w:bCs/>
              </w:rPr>
              <w:t xml:space="preserve">1 </w:t>
            </w:r>
            <w:r w:rsidR="00D15D5C">
              <w:rPr>
                <w:bCs/>
              </w:rPr>
              <w:t>Library Skills Self-Assessment</w:t>
            </w:r>
          </w:p>
        </w:tc>
      </w:tr>
      <w:tr w:rsidR="00D15D5C" w:rsidTr="00D15D5C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 w:rsidRPr="004C2D4C">
              <w:t xml:space="preserve">All Unit </w:t>
            </w:r>
            <w:r>
              <w:t>4 Study Activities (u04s1, u04s2</w:t>
            </w:r>
            <w:r w:rsidRPr="004C2D4C">
              <w:t>)</w:t>
            </w:r>
          </w:p>
        </w:tc>
      </w:tr>
      <w:tr w:rsidR="00D15D5C" w:rsidTr="00D15D5C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Pr="004C2D4C" w:rsidRDefault="00D15D5C" w:rsidP="00CE5D2D">
            <w:pPr>
              <w:pStyle w:val="BodyText"/>
            </w:pPr>
            <w:r>
              <w:t>u04a2 Library Research Skills Final Assessment</w:t>
            </w:r>
          </w:p>
        </w:tc>
      </w:tr>
      <w:tr w:rsidR="00D15D5C" w:rsidTr="00D15D5C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>
              <w:t>u04q1 Library Research Skills Final Assessment Score</w:t>
            </w:r>
          </w:p>
        </w:tc>
      </w:tr>
      <w:tr w:rsidR="00D15D5C" w:rsidTr="00D15D5C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>
              <w:t>u04a3 Literature Review</w:t>
            </w:r>
          </w:p>
        </w:tc>
      </w:tr>
      <w:tr w:rsidR="00D15D5C" w:rsidTr="00D15D5C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>
              <w:t>u04q2 Self-Assessment – Literature Review</w:t>
            </w:r>
          </w:p>
        </w:tc>
      </w:tr>
      <w:tr w:rsidR="00D15D5C" w:rsidTr="00D15D5C">
        <w:tc>
          <w:tcPr>
            <w:tcW w:w="9389" w:type="dxa"/>
            <w:gridSpan w:val="2"/>
            <w:vAlign w:val="center"/>
          </w:tcPr>
          <w:p w:rsidR="00D15D5C" w:rsidRPr="00D15D5C" w:rsidRDefault="00D15D5C" w:rsidP="00D01807">
            <w:pPr>
              <w:pStyle w:val="Heading4"/>
              <w:rPr>
                <w:szCs w:val="24"/>
              </w:rPr>
            </w:pPr>
            <w:r>
              <w:lastRenderedPageBreak/>
              <w:t>Unit 5</w:t>
            </w:r>
            <w:r w:rsidRPr="00D15D5C">
              <w:rPr>
                <w:szCs w:val="24"/>
              </w:rPr>
              <w:t xml:space="preserve"> – </w:t>
            </w:r>
            <w:r>
              <w:t>Dissecting Research Articles</w:t>
            </w:r>
          </w:p>
        </w:tc>
      </w:tr>
      <w:tr w:rsidR="00D15D5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 w:rsidRPr="004C2D4C">
              <w:t xml:space="preserve">All Unit </w:t>
            </w:r>
            <w:r>
              <w:t>5 Study Activities (u05s1, u05s2, u05s3</w:t>
            </w:r>
            <w:r w:rsidRPr="004C2D4C">
              <w:t>)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Pr="004C2D4C" w:rsidRDefault="00D15D5C" w:rsidP="00D15D5C">
            <w:pPr>
              <w:pStyle w:val="BodyText"/>
            </w:pPr>
            <w:r>
              <w:t>u05q1 Assessment – Dissecting Research Articles</w:t>
            </w:r>
          </w:p>
        </w:tc>
      </w:tr>
      <w:tr w:rsidR="00D15D5C" w:rsidRPr="00D15D5C" w:rsidTr="00CE5D2D">
        <w:tc>
          <w:tcPr>
            <w:tcW w:w="9389" w:type="dxa"/>
            <w:gridSpan w:val="2"/>
            <w:vAlign w:val="center"/>
          </w:tcPr>
          <w:p w:rsidR="00D15D5C" w:rsidRPr="00D15D5C" w:rsidRDefault="00D15D5C" w:rsidP="00D01807">
            <w:pPr>
              <w:pStyle w:val="Heading4"/>
              <w:rPr>
                <w:szCs w:val="24"/>
              </w:rPr>
            </w:pPr>
            <w:r>
              <w:t>Unit 6</w:t>
            </w:r>
            <w:r w:rsidRPr="00D15D5C">
              <w:rPr>
                <w:szCs w:val="24"/>
              </w:rPr>
              <w:t xml:space="preserve"> – </w:t>
            </w:r>
            <w:r>
              <w:t>Professional Communications</w:t>
            </w:r>
          </w:p>
        </w:tc>
      </w:tr>
      <w:tr w:rsidR="00D15D5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D15D5C">
            <w:pPr>
              <w:pStyle w:val="BodyText"/>
            </w:pPr>
            <w:r w:rsidRPr="004C2D4C">
              <w:t xml:space="preserve">All Unit </w:t>
            </w:r>
            <w:r>
              <w:t>6 Study Activities (u06s1, u06s2</w:t>
            </w:r>
            <w:r w:rsidRPr="004C2D4C">
              <w:t>)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Pr="004C2D4C" w:rsidRDefault="00D15D5C" w:rsidP="00D15D5C">
            <w:pPr>
              <w:pStyle w:val="BodyText"/>
            </w:pPr>
            <w:r>
              <w:t>u06d1 Keeping Communications at the Scholarly Level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D15D5C">
            <w:pPr>
              <w:pStyle w:val="BodyText"/>
            </w:pPr>
            <w:r>
              <w:t>u06d2 Responding to Discussions – Content Issues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D15D5C">
            <w:pPr>
              <w:pStyle w:val="BodyText"/>
            </w:pPr>
            <w:r>
              <w:t>u06d3 Responding to Discussions – Critical Analysis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D15D5C">
            <w:pPr>
              <w:pStyle w:val="BodyText"/>
            </w:pPr>
            <w:r>
              <w:t>u06a1 Evaluating a Discussion Response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D15D5C">
            <w:pPr>
              <w:pStyle w:val="BodyText"/>
            </w:pPr>
            <w:r>
              <w:t>u06a2 Self-Assessment – Evaluation Results</w:t>
            </w:r>
          </w:p>
        </w:tc>
      </w:tr>
      <w:tr w:rsidR="00D15D5C" w:rsidRPr="00D15D5C" w:rsidTr="00CE5D2D">
        <w:tc>
          <w:tcPr>
            <w:tcW w:w="9389" w:type="dxa"/>
            <w:gridSpan w:val="2"/>
            <w:vAlign w:val="center"/>
          </w:tcPr>
          <w:p w:rsidR="00D15D5C" w:rsidRPr="00D15D5C" w:rsidRDefault="00D15D5C" w:rsidP="00D01807">
            <w:pPr>
              <w:pStyle w:val="Heading4"/>
              <w:rPr>
                <w:szCs w:val="24"/>
              </w:rPr>
            </w:pPr>
            <w:r>
              <w:t>Unit 7</w:t>
            </w:r>
            <w:r w:rsidRPr="00D15D5C">
              <w:rPr>
                <w:szCs w:val="24"/>
              </w:rPr>
              <w:t xml:space="preserve"> – </w:t>
            </w:r>
            <w:r>
              <w:t>Research Ethics</w:t>
            </w:r>
          </w:p>
        </w:tc>
      </w:tr>
      <w:tr w:rsidR="00D15D5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CE5D2D">
            <w:pPr>
              <w:pStyle w:val="BodyText"/>
            </w:pPr>
            <w:r w:rsidRPr="004C2D4C">
              <w:t xml:space="preserve">All Unit </w:t>
            </w:r>
            <w:r w:rsidR="00F012EC">
              <w:t>7</w:t>
            </w:r>
            <w:r>
              <w:t xml:space="preserve"> Study Activities (u0</w:t>
            </w:r>
            <w:r w:rsidR="00F012EC">
              <w:t>7</w:t>
            </w:r>
            <w:r>
              <w:t>s1, u0</w:t>
            </w:r>
            <w:r w:rsidR="00F012EC">
              <w:t>7</w:t>
            </w:r>
            <w:r>
              <w:t>s2</w:t>
            </w:r>
            <w:r w:rsidR="00F012EC">
              <w:t>, u07s3</w:t>
            </w:r>
            <w:r w:rsidRPr="004C2D4C">
              <w:t>)</w:t>
            </w:r>
          </w:p>
        </w:tc>
      </w:tr>
      <w:tr w:rsidR="00D15D5C" w:rsidRPr="004C2D4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Pr="004C2D4C" w:rsidRDefault="00D15D5C" w:rsidP="00F012EC">
            <w:pPr>
              <w:pStyle w:val="BodyText"/>
            </w:pPr>
            <w:r>
              <w:t>u0</w:t>
            </w:r>
            <w:r w:rsidR="00F012EC">
              <w:t>7q</w:t>
            </w:r>
            <w:r>
              <w:t xml:space="preserve">1 </w:t>
            </w:r>
            <w:r w:rsidR="00F012EC">
              <w:t>Self-Assessment – Risk Assessment</w:t>
            </w:r>
          </w:p>
        </w:tc>
      </w:tr>
      <w:tr w:rsidR="00D15D5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F012EC">
            <w:pPr>
              <w:pStyle w:val="BodyText"/>
            </w:pPr>
            <w:r>
              <w:t>u0</w:t>
            </w:r>
            <w:r w:rsidR="00F012EC">
              <w:t>7q2</w:t>
            </w:r>
            <w:r>
              <w:t xml:space="preserve"> </w:t>
            </w:r>
            <w:r w:rsidR="00F012EC">
              <w:t>Self-Assessment – Conflict of Interest</w:t>
            </w:r>
          </w:p>
        </w:tc>
      </w:tr>
      <w:tr w:rsidR="00D15D5C" w:rsidTr="00CE5D2D">
        <w:tc>
          <w:tcPr>
            <w:tcW w:w="469" w:type="dxa"/>
            <w:vAlign w:val="center"/>
          </w:tcPr>
          <w:p w:rsidR="00D15D5C" w:rsidRDefault="00D15D5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15D5C" w:rsidRDefault="00D15D5C" w:rsidP="00F012EC">
            <w:pPr>
              <w:pStyle w:val="BodyText"/>
            </w:pPr>
            <w:r>
              <w:t>u0</w:t>
            </w:r>
            <w:r w:rsidR="00F012EC">
              <w:t>7q3 Self-Assessment – Key Events in Ethical Research, IRB</w:t>
            </w:r>
          </w:p>
        </w:tc>
      </w:tr>
      <w:tr w:rsidR="00F012EC" w:rsidRPr="00D15D5C" w:rsidTr="00CE5D2D">
        <w:tc>
          <w:tcPr>
            <w:tcW w:w="9389" w:type="dxa"/>
            <w:gridSpan w:val="2"/>
            <w:vAlign w:val="center"/>
          </w:tcPr>
          <w:p w:rsidR="00F012EC" w:rsidRPr="00D15D5C" w:rsidRDefault="00F012EC" w:rsidP="00D01807">
            <w:pPr>
              <w:pStyle w:val="Heading4"/>
              <w:rPr>
                <w:szCs w:val="24"/>
              </w:rPr>
            </w:pPr>
            <w:r>
              <w:t>Unit 8</w:t>
            </w:r>
            <w:r w:rsidRPr="00D15D5C">
              <w:rPr>
                <w:szCs w:val="24"/>
              </w:rPr>
              <w:t xml:space="preserve"> – </w:t>
            </w:r>
            <w:r>
              <w:t>Reviewing the Scientific Merit of Proposed Topics and Developing Your Research Problem Statement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F012EC">
            <w:pPr>
              <w:pStyle w:val="BodyText"/>
            </w:pPr>
            <w:r w:rsidRPr="004C2D4C">
              <w:t xml:space="preserve">All Unit </w:t>
            </w:r>
            <w:r>
              <w:t>8 Study Activities (u08s1, u08s2</w:t>
            </w:r>
            <w:r w:rsidRPr="004C2D4C">
              <w:t>)</w:t>
            </w:r>
          </w:p>
        </w:tc>
      </w:tr>
      <w:tr w:rsidR="00F012EC" w:rsidRPr="004C2D4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Pr="004C2D4C" w:rsidRDefault="00F012EC" w:rsidP="00F012EC">
            <w:pPr>
              <w:pStyle w:val="BodyText"/>
            </w:pPr>
            <w:r>
              <w:t>u08a1 Research Problem Statement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F012EC">
            <w:pPr>
              <w:pStyle w:val="BodyText"/>
            </w:pPr>
            <w:r>
              <w:t>u08d1 Oral Presentation</w:t>
            </w:r>
          </w:p>
        </w:tc>
      </w:tr>
      <w:tr w:rsidR="00F012EC" w:rsidRPr="00D15D5C" w:rsidTr="00CE5D2D">
        <w:tc>
          <w:tcPr>
            <w:tcW w:w="9389" w:type="dxa"/>
            <w:gridSpan w:val="2"/>
            <w:vAlign w:val="center"/>
          </w:tcPr>
          <w:p w:rsidR="00F012EC" w:rsidRPr="00D15D5C" w:rsidRDefault="00F012EC" w:rsidP="00D01807">
            <w:pPr>
              <w:pStyle w:val="Heading4"/>
              <w:rPr>
                <w:szCs w:val="24"/>
              </w:rPr>
            </w:pPr>
            <w:r>
              <w:t>Unit 9</w:t>
            </w:r>
            <w:r w:rsidRPr="00D15D5C">
              <w:rPr>
                <w:szCs w:val="24"/>
              </w:rPr>
              <w:t xml:space="preserve"> – </w:t>
            </w:r>
            <w:r>
              <w:t>Preparing for the Weekend Experience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CE5D2D">
            <w:pPr>
              <w:pStyle w:val="BodyText"/>
            </w:pPr>
            <w:r w:rsidRPr="004C2D4C">
              <w:t xml:space="preserve">All Unit </w:t>
            </w:r>
            <w:r>
              <w:t>9 Study Activities (u09s1, u09s2</w:t>
            </w:r>
            <w:r w:rsidRPr="004C2D4C">
              <w:t>)</w:t>
            </w:r>
          </w:p>
        </w:tc>
      </w:tr>
      <w:tr w:rsidR="00F012EC" w:rsidRPr="004C2D4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Pr="004C2D4C" w:rsidRDefault="00F012EC" w:rsidP="00F012EC">
            <w:pPr>
              <w:pStyle w:val="BodyText"/>
            </w:pPr>
            <w:r>
              <w:t>u09a1 Self-Assessment – Track 1 Courseroom Checklist</w:t>
            </w:r>
          </w:p>
        </w:tc>
      </w:tr>
      <w:tr w:rsidR="00332C70" w:rsidTr="00CE5D2D">
        <w:tc>
          <w:tcPr>
            <w:tcW w:w="469" w:type="dxa"/>
            <w:vAlign w:val="center"/>
          </w:tcPr>
          <w:p w:rsidR="00332C70" w:rsidRDefault="00332C70" w:rsidP="00CE5D2D"/>
        </w:tc>
        <w:tc>
          <w:tcPr>
            <w:tcW w:w="8920" w:type="dxa"/>
            <w:vAlign w:val="center"/>
          </w:tcPr>
          <w:p w:rsidR="00332C70" w:rsidRDefault="00332C70" w:rsidP="00F012EC">
            <w:pPr>
              <w:pStyle w:val="BodyText"/>
            </w:pPr>
            <w:r>
              <w:t>All items from this point above must be completed before the Weekend Experience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F012EC">
            <w:pPr>
              <w:pStyle w:val="BodyText"/>
            </w:pPr>
            <w:r>
              <w:t>u09a2 Poster Presentations</w:t>
            </w:r>
            <w:r w:rsidR="00332C70">
              <w:t xml:space="preserve"> - To be completed during the Weekend Experience</w:t>
            </w:r>
          </w:p>
        </w:tc>
      </w:tr>
      <w:tr w:rsidR="00F012EC" w:rsidRPr="00D15D5C" w:rsidTr="00CE5D2D">
        <w:tc>
          <w:tcPr>
            <w:tcW w:w="9389" w:type="dxa"/>
            <w:gridSpan w:val="2"/>
            <w:vAlign w:val="center"/>
          </w:tcPr>
          <w:p w:rsidR="00F012EC" w:rsidRPr="00D15D5C" w:rsidRDefault="00F012EC" w:rsidP="00D01807">
            <w:pPr>
              <w:pStyle w:val="Heading4"/>
              <w:rPr>
                <w:szCs w:val="24"/>
              </w:rPr>
            </w:pPr>
            <w:r>
              <w:t>Unit 10</w:t>
            </w:r>
            <w:r w:rsidRPr="00D15D5C">
              <w:rPr>
                <w:szCs w:val="24"/>
              </w:rPr>
              <w:t xml:space="preserve"> – </w:t>
            </w:r>
            <w:r>
              <w:t>Track 1 Final Assessments and Preparing for Track 2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CE5D2D">
            <w:pPr>
              <w:pStyle w:val="BodyText"/>
            </w:pPr>
            <w:r w:rsidRPr="004C2D4C">
              <w:t xml:space="preserve">All Unit </w:t>
            </w:r>
            <w:r>
              <w:t>10 Study Activities (u10s1, u10s2</w:t>
            </w:r>
            <w:r w:rsidRPr="004C2D4C">
              <w:t>)</w:t>
            </w:r>
          </w:p>
        </w:tc>
      </w:tr>
      <w:tr w:rsidR="00F012EC" w:rsidRPr="004C2D4C" w:rsidTr="00CE5D2D">
        <w:tc>
          <w:tcPr>
            <w:tcW w:w="469" w:type="dxa"/>
            <w:vAlign w:val="center"/>
          </w:tcPr>
          <w:p w:rsidR="00F012EC" w:rsidRDefault="00F012EC" w:rsidP="00CE5D2D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Pr="004C2D4C" w:rsidRDefault="00F012EC" w:rsidP="00F012EC">
            <w:pPr>
              <w:pStyle w:val="BodyText"/>
            </w:pPr>
            <w:r>
              <w:t>u10a1 Track 1 Final Assessment</w:t>
            </w:r>
            <w:r w:rsidR="00332C70">
              <w:t>– Due one week after the Weekend Experience</w:t>
            </w:r>
          </w:p>
        </w:tc>
      </w:tr>
      <w:tr w:rsidR="00F012EC" w:rsidTr="00CE5D2D">
        <w:tc>
          <w:tcPr>
            <w:tcW w:w="469" w:type="dxa"/>
            <w:vAlign w:val="center"/>
          </w:tcPr>
          <w:p w:rsidR="00F012EC" w:rsidRDefault="00F012EC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12EC" w:rsidRDefault="00F012EC" w:rsidP="00F012EC">
            <w:pPr>
              <w:pStyle w:val="BodyText"/>
            </w:pPr>
            <w:r>
              <w:t>u10a2</w:t>
            </w:r>
            <w:r w:rsidR="003E7B1A">
              <w:t xml:space="preserve"> </w:t>
            </w:r>
            <w:r w:rsidR="00D01807">
              <w:t>Completing the Weekend Experience Checklist</w:t>
            </w:r>
            <w:r w:rsidR="00332C70">
              <w:t>– Due one week after the Weekend Experience</w:t>
            </w:r>
          </w:p>
        </w:tc>
      </w:tr>
      <w:tr w:rsidR="00D01807" w:rsidTr="00CE5D2D">
        <w:tc>
          <w:tcPr>
            <w:tcW w:w="469" w:type="dxa"/>
            <w:vAlign w:val="center"/>
          </w:tcPr>
          <w:p w:rsidR="00D01807" w:rsidRDefault="00D01807" w:rsidP="00CE5D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88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01807" w:rsidRDefault="00D01807" w:rsidP="00F012EC">
            <w:pPr>
              <w:pStyle w:val="BodyText"/>
            </w:pPr>
            <w:r>
              <w:t>u10a3 Track 1 Preparation Plan</w:t>
            </w:r>
            <w:r w:rsidR="00332C70">
              <w:t>– Due two weeks after the Weekend Experience</w:t>
            </w:r>
          </w:p>
        </w:tc>
      </w:tr>
    </w:tbl>
    <w:p w:rsidR="00A74547" w:rsidRPr="00C7495F" w:rsidRDefault="00A74547" w:rsidP="00C7495F"/>
    <w:sectPr w:rsidR="00A74547" w:rsidRPr="00C7495F" w:rsidSect="005B7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89" w:rsidRDefault="005F7889">
      <w:r>
        <w:separator/>
      </w:r>
    </w:p>
  </w:endnote>
  <w:endnote w:type="continuationSeparator" w:id="0">
    <w:p w:rsidR="005F7889" w:rsidRDefault="005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1B" w:rsidRDefault="00527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BA" w:rsidRDefault="00CC1EBA" w:rsidP="005B7B81">
    <w:pPr>
      <w:tabs>
        <w:tab w:val="right" w:pos="9270"/>
      </w:tabs>
      <w:ind w:right="90"/>
      <w:jc w:val="right"/>
      <w:rPr>
        <w:rStyle w:val="PageNumber"/>
      </w:rPr>
    </w:pPr>
  </w:p>
  <w:p w:rsidR="00CC1EBA" w:rsidRDefault="00172C9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021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CC1EBA" w:rsidRPr="00874B03" w:rsidRDefault="00172C9A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A74547" w:rsidRDefault="00CC1EBA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527F1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phd_t1_u09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a1_f01_t1checka.docx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CC1EBA" w:rsidRPr="00A74547" w:rsidRDefault="00CC1EBA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527F1B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phd_t1_u09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a1_f01_t1checka.docx</w:t>
                    </w:r>
                  </w:p>
                </w:txbxContent>
              </v:textbox>
            </v:shape>
          </w:pict>
        </mc:Fallback>
      </mc:AlternateContent>
    </w:r>
    <w:r w:rsidR="003F65BC">
      <w:rPr>
        <w:rStyle w:val="PageNumber"/>
      </w:rPr>
      <w:fldChar w:fldCharType="begin"/>
    </w:r>
    <w:r w:rsidR="00CC1EBA">
      <w:rPr>
        <w:rStyle w:val="PageNumber"/>
      </w:rPr>
      <w:instrText xml:space="preserve"> PAGE </w:instrText>
    </w:r>
    <w:r w:rsidR="003F65BC">
      <w:rPr>
        <w:rStyle w:val="PageNumber"/>
      </w:rPr>
      <w:fldChar w:fldCharType="separate"/>
    </w:r>
    <w:r w:rsidR="00A7303F">
      <w:rPr>
        <w:rStyle w:val="PageNumber"/>
        <w:noProof/>
      </w:rPr>
      <w:t>2</w:t>
    </w:r>
    <w:r w:rsidR="003F65BC">
      <w:rPr>
        <w:rStyle w:val="PageNumber"/>
      </w:rPr>
      <w:fldChar w:fldCharType="end"/>
    </w:r>
  </w:p>
  <w:p w:rsidR="00CC1EBA" w:rsidRDefault="00CC1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1B" w:rsidRDefault="0052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89" w:rsidRDefault="005F7889">
      <w:r>
        <w:separator/>
      </w:r>
    </w:p>
  </w:footnote>
  <w:footnote w:type="continuationSeparator" w:id="0">
    <w:p w:rsidR="005F7889" w:rsidRDefault="005F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1B" w:rsidRDefault="00527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BA" w:rsidRDefault="00CC1EB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C9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0C509C" w:rsidRDefault="00CC1EBA" w:rsidP="005B7B81">
                          <w:pPr>
                            <w:pStyle w:val="HeaderTitle"/>
                          </w:pPr>
                          <w:r>
                            <w:t xml:space="preserve">Track 1 </w:t>
                          </w:r>
                          <w:r w:rsidR="005F7FAA">
                            <w:t xml:space="preserve">Courseroom </w:t>
                          </w:r>
                          <w: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CC1EBA" w:rsidRPr="000C509C" w:rsidRDefault="00CC1EBA" w:rsidP="005B7B81">
                    <w:pPr>
                      <w:pStyle w:val="HeaderTitle"/>
                    </w:pPr>
                    <w:r>
                      <w:t xml:space="preserve">Track 1 </w:t>
                    </w:r>
                    <w:r w:rsidR="005F7FAA">
                      <w:t xml:space="preserve">Courseroom </w:t>
                    </w:r>
                    <w:r>
                      <w:t>Checklist</w:t>
                    </w:r>
                  </w:p>
                </w:txbxContent>
              </v:textbox>
            </v:shape>
          </w:pict>
        </mc:Fallback>
      </mc:AlternateContent>
    </w:r>
    <w:r w:rsidR="00172C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86959"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CC1EBA" w:rsidRDefault="00172C9A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38D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CC1EBA" w:rsidRDefault="00CC1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1B" w:rsidRDefault="00527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85A33"/>
    <w:rsid w:val="00172C9A"/>
    <w:rsid w:val="0018106E"/>
    <w:rsid w:val="00191F09"/>
    <w:rsid w:val="001B4DB5"/>
    <w:rsid w:val="0022491A"/>
    <w:rsid w:val="002B3EC0"/>
    <w:rsid w:val="002F5D66"/>
    <w:rsid w:val="003106F6"/>
    <w:rsid w:val="00332C70"/>
    <w:rsid w:val="00382E77"/>
    <w:rsid w:val="00392604"/>
    <w:rsid w:val="003957AE"/>
    <w:rsid w:val="0039769C"/>
    <w:rsid w:val="003E7B1A"/>
    <w:rsid w:val="003F65BC"/>
    <w:rsid w:val="00402F5A"/>
    <w:rsid w:val="00442481"/>
    <w:rsid w:val="004E5957"/>
    <w:rsid w:val="00524F64"/>
    <w:rsid w:val="00527F1B"/>
    <w:rsid w:val="0058051B"/>
    <w:rsid w:val="005B7B81"/>
    <w:rsid w:val="005C2E23"/>
    <w:rsid w:val="005F7889"/>
    <w:rsid w:val="005F7FAA"/>
    <w:rsid w:val="00666326"/>
    <w:rsid w:val="0067617E"/>
    <w:rsid w:val="00697B29"/>
    <w:rsid w:val="00705317"/>
    <w:rsid w:val="00726198"/>
    <w:rsid w:val="00730DCA"/>
    <w:rsid w:val="007C6C25"/>
    <w:rsid w:val="00825B29"/>
    <w:rsid w:val="008965F6"/>
    <w:rsid w:val="008E793E"/>
    <w:rsid w:val="00901D21"/>
    <w:rsid w:val="00A658DA"/>
    <w:rsid w:val="00A7303F"/>
    <w:rsid w:val="00A74547"/>
    <w:rsid w:val="00B341F2"/>
    <w:rsid w:val="00B824A1"/>
    <w:rsid w:val="00B93CA5"/>
    <w:rsid w:val="00BA0818"/>
    <w:rsid w:val="00BC7CCE"/>
    <w:rsid w:val="00C601A3"/>
    <w:rsid w:val="00C7495F"/>
    <w:rsid w:val="00CC1EBA"/>
    <w:rsid w:val="00D01807"/>
    <w:rsid w:val="00D15D5C"/>
    <w:rsid w:val="00D43857"/>
    <w:rsid w:val="00D9465E"/>
    <w:rsid w:val="00D95A66"/>
    <w:rsid w:val="00DA02DF"/>
    <w:rsid w:val="00DD7FBE"/>
    <w:rsid w:val="00EA3DFD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88B876-1404-447F-AED2-05D5839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81B76C-A097-43AB-AEB8-92389E394240}">
  <ds:schemaRefs>
    <ds:schemaRef ds:uri="http://schemas.microsoft.com/office/2006/metadata/properties"/>
    <ds:schemaRef ds:uri="93881a67-ba3c-4994-ae00-93333657cd75"/>
    <ds:schemaRef ds:uri="98396a4f-13f0-4c24-bfd9-33f4e453eb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50FFB9-080D-40BB-8D93-26EBE7C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Dr. Jana Whiddon</cp:lastModifiedBy>
  <cp:revision>2</cp:revision>
  <cp:lastPrinted>2014-02-25T19:39:00Z</cp:lastPrinted>
  <dcterms:created xsi:type="dcterms:W3CDTF">2014-02-25T21:21:00Z</dcterms:created>
  <dcterms:modified xsi:type="dcterms:W3CDTF">2014-02-25T21:21:00Z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