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18" w:rsidRDefault="00693FC0" w:rsidP="00BA0818">
      <w:pPr>
        <w:pStyle w:val="Heading1"/>
      </w:pPr>
      <w:r>
        <w:t>Dissecting R</w:t>
      </w:r>
      <w:r w:rsidR="00685409">
        <w:t>esearch Articles</w:t>
      </w:r>
      <w:r w:rsidR="00E677D3">
        <w:t xml:space="preserve"> – </w:t>
      </w:r>
      <w:r w:rsidR="00FC2471">
        <w:t>Qualitative</w:t>
      </w:r>
      <w:r w:rsidR="00E677D3">
        <w:t xml:space="preserve"> – </w:t>
      </w:r>
      <w:r w:rsidR="009F0477">
        <w:t>Psychology</w:t>
      </w:r>
    </w:p>
    <w:p w:rsidR="00FC2471" w:rsidRPr="009F0477" w:rsidRDefault="00FC2471" w:rsidP="00FC2471">
      <w:pPr>
        <w:pStyle w:val="BodyText"/>
      </w:pPr>
      <w:r w:rsidRPr="009F0477">
        <w:t xml:space="preserve">Having completed </w:t>
      </w:r>
      <w:r w:rsidR="003512CA" w:rsidRPr="009F0477">
        <w:rPr>
          <w:iCs/>
        </w:rPr>
        <w:t xml:space="preserve">the </w:t>
      </w:r>
      <w:r w:rsidR="003512CA" w:rsidRPr="003C27F5">
        <w:rPr>
          <w:iCs/>
        </w:rPr>
        <w:t>Dissecting a Qualitative Article</w:t>
      </w:r>
      <w:r w:rsidRPr="009F0477">
        <w:t xml:space="preserve"> </w:t>
      </w:r>
      <w:r w:rsidR="003C27F5" w:rsidRPr="009F0477">
        <w:rPr>
          <w:iCs/>
        </w:rPr>
        <w:t xml:space="preserve">courseroom activity, </w:t>
      </w:r>
      <w:r w:rsidRPr="009F0477">
        <w:t xml:space="preserve">you will turn your attention to qualitative research.  In </w:t>
      </w:r>
      <w:r w:rsidR="003512CA" w:rsidRPr="009F0477">
        <w:rPr>
          <w:iCs/>
        </w:rPr>
        <w:t>this activity</w:t>
      </w:r>
      <w:r w:rsidRPr="009F0477">
        <w:t>, you will read Sample Article 2 and will answer a series of questions.  Please answer the questions posed in each section. If you do n</w:t>
      </w:r>
      <w:r w:rsidR="009927AE">
        <w:t xml:space="preserve">ot know the answer, circle the </w:t>
      </w:r>
      <w:r w:rsidR="009927AE" w:rsidRPr="009927AE">
        <w:rPr>
          <w:i/>
        </w:rPr>
        <w:t>Neutral</w:t>
      </w:r>
      <w:r w:rsidRPr="009F0477">
        <w:t xml:space="preserve"> answer. </w:t>
      </w:r>
    </w:p>
    <w:p w:rsidR="003512CA" w:rsidRDefault="003512CA" w:rsidP="003512CA">
      <w:pPr>
        <w:pStyle w:val="BodyText"/>
        <w:rPr>
          <w:iCs/>
        </w:rPr>
      </w:pPr>
      <w:r w:rsidRPr="009F0477">
        <w:rPr>
          <w:b/>
          <w:iCs/>
        </w:rPr>
        <w:t>Note:</w:t>
      </w:r>
      <w:r w:rsidRPr="009F0477">
        <w:rPr>
          <w:iCs/>
        </w:rPr>
        <w:t xml:space="preserve"> You may refer to the </w:t>
      </w:r>
      <w:hyperlink r:id="rId12" w:history="1">
        <w:r w:rsidRPr="003C27F5">
          <w:rPr>
            <w:rStyle w:val="Hyperlink"/>
            <w:iCs/>
          </w:rPr>
          <w:t>Dissecting Research Articles</w:t>
        </w:r>
      </w:hyperlink>
      <w:r w:rsidRPr="009F0477">
        <w:rPr>
          <w:iCs/>
        </w:rPr>
        <w:t xml:space="preserve"> </w:t>
      </w:r>
      <w:r w:rsidR="003C27F5">
        <w:rPr>
          <w:iCs/>
        </w:rPr>
        <w:t xml:space="preserve">handout </w:t>
      </w:r>
      <w:r w:rsidRPr="009F0477">
        <w:rPr>
          <w:iCs/>
        </w:rPr>
        <w:t>as you complete this activity.</w:t>
      </w:r>
    </w:p>
    <w:p w:rsidR="0042355C" w:rsidRPr="00D41186" w:rsidRDefault="00BE59A3" w:rsidP="0042355C">
      <w:pPr>
        <w:pStyle w:val="MainText"/>
        <w:rPr>
          <w:b/>
        </w:rPr>
      </w:pPr>
      <w:r>
        <w:rPr>
          <w:b/>
        </w:rPr>
        <w:pict>
          <v:rect id="_x0000_i1025" style="width:0;height:1.5pt" o:hralign="center" o:hrstd="t" o:hr="t" fillcolor="gray" stroked="f"/>
        </w:pict>
      </w:r>
    </w:p>
    <w:p w:rsidR="008D779D" w:rsidRPr="00293A55" w:rsidRDefault="008D779D" w:rsidP="008D779D">
      <w:pPr>
        <w:pStyle w:val="Heading3"/>
      </w:pPr>
      <w:r>
        <w:t xml:space="preserve">Section 1: </w:t>
      </w:r>
      <w:r w:rsidRPr="00293A55">
        <w:t>Abstract, Introduction, Hypothesis, Research Question, and the Literature Review</w:t>
      </w:r>
    </w:p>
    <w:p w:rsidR="009F0477" w:rsidRPr="0014298E" w:rsidRDefault="00FC2471" w:rsidP="00FC2471">
      <w:pPr>
        <w:pStyle w:val="BodyText"/>
      </w:pPr>
      <w:r w:rsidRPr="0014298E">
        <w:t xml:space="preserve">As you will recall from </w:t>
      </w:r>
      <w:r w:rsidR="003512CA" w:rsidRPr="003C27F5">
        <w:rPr>
          <w:iCs/>
        </w:rPr>
        <w:t>Dissecting a</w:t>
      </w:r>
      <w:bookmarkStart w:id="0" w:name="_GoBack"/>
      <w:bookmarkEnd w:id="0"/>
      <w:r w:rsidR="003512CA" w:rsidRPr="003C27F5">
        <w:rPr>
          <w:iCs/>
        </w:rPr>
        <w:t xml:space="preserve"> Qualitative Article</w:t>
      </w:r>
      <w:r w:rsidR="009927AE" w:rsidRPr="003C27F5">
        <w:t>,</w:t>
      </w:r>
      <w:r w:rsidR="009927AE">
        <w:t xml:space="preserve"> the A</w:t>
      </w:r>
      <w:r w:rsidRPr="0014298E">
        <w:t>bstract and the Introduction to the paper contains a number of important points.  They are the same for a qualitative article as they are for quantitative articles.  Please answer the following questions.</w:t>
      </w:r>
    </w:p>
    <w:p w:rsidR="009F0477" w:rsidRPr="009F0477" w:rsidRDefault="009F0477" w:rsidP="009F0477">
      <w:pPr>
        <w:pStyle w:val="MainText"/>
        <w:rPr>
          <w:rFonts w:ascii="Arial" w:eastAsia="Times New Roman" w:hAnsi="Arial"/>
          <w:i/>
          <w:sz w:val="22"/>
          <w:szCs w:val="24"/>
        </w:rPr>
      </w:pPr>
      <w:r w:rsidRPr="0014298E">
        <w:rPr>
          <w:rFonts w:ascii="Arial" w:eastAsia="Times New Roman" w:hAnsi="Arial"/>
          <w:i/>
          <w:sz w:val="22"/>
          <w:szCs w:val="24"/>
        </w:rPr>
        <w:t>If you wish to review the handout’s section on the Abstract, Introduction, Hypothesis, Research Question, and Literature review, please do so now.</w:t>
      </w:r>
    </w:p>
    <w:p w:rsidR="00EF5A14" w:rsidRPr="00EF5A14" w:rsidRDefault="00BE59A3" w:rsidP="009F0477">
      <w:pPr>
        <w:pStyle w:val="BodyText"/>
      </w:pPr>
      <w:r>
        <w:pict>
          <v:rect id="_x0000_i1026" style="width:0;height:1.5pt" o:hralign="center" o:hrstd="t" o:hr="t" fillcolor="gray" stroked="f"/>
        </w:pict>
      </w:r>
    </w:p>
    <w:p w:rsidR="00D3058F" w:rsidRPr="00D3058F" w:rsidRDefault="00D3058F" w:rsidP="00D3058F">
      <w:pPr>
        <w:pStyle w:val="BodyText"/>
      </w:pPr>
      <w:r w:rsidRPr="00D3058F">
        <w:rPr>
          <w:b/>
          <w:iCs/>
        </w:rPr>
        <w:t>Directions</w:t>
      </w:r>
      <w:r w:rsidRPr="00D3058F">
        <w:rPr>
          <w:i/>
          <w:iCs/>
        </w:rPr>
        <w:t>:</w:t>
      </w:r>
      <w:r w:rsidRPr="00D3058F">
        <w:t xml:space="preserve"> </w:t>
      </w:r>
      <w:r w:rsidR="00FC2471" w:rsidRPr="00FC2471">
        <w:t>After reading Article 2, please answer the following questions.</w:t>
      </w:r>
    </w:p>
    <w:p w:rsidR="00EF5A14" w:rsidRDefault="00EF5A14" w:rsidP="00AB438C">
      <w:pPr>
        <w:pStyle w:val="Heading6"/>
        <w:rPr>
          <w:rFonts w:eastAsia="Calibri"/>
        </w:rPr>
      </w:pPr>
    </w:p>
    <w:p w:rsidR="00FC2471" w:rsidRPr="00FC2471" w:rsidRDefault="00FC2471" w:rsidP="00FC2471">
      <w:pPr>
        <w:pStyle w:val="Heading6"/>
        <w:rPr>
          <w:rFonts w:eastAsia="Calibri"/>
        </w:rPr>
      </w:pPr>
      <w:r w:rsidRPr="00FC2471">
        <w:rPr>
          <w:rFonts w:eastAsia="Calibri"/>
        </w:rPr>
        <w:t xml:space="preserve">Tighe, A., Pistrang, N., Casdagli, L., Baruch, G., &amp; Butler, S. (2012). Multisystemic therapy for young offenders: Families' experiences of therapeutic processes and outcomes. </w:t>
      </w:r>
      <w:r w:rsidRPr="00FC2471">
        <w:rPr>
          <w:rFonts w:eastAsia="Calibri"/>
          <w:i/>
        </w:rPr>
        <w:t xml:space="preserve">Journal </w:t>
      </w:r>
      <w:r w:rsidR="009927AE" w:rsidRPr="00FC2471">
        <w:rPr>
          <w:rFonts w:eastAsia="Calibri"/>
          <w:i/>
        </w:rPr>
        <w:t>of</w:t>
      </w:r>
      <w:r w:rsidRPr="00FC2471">
        <w:rPr>
          <w:rFonts w:eastAsia="Calibri"/>
          <w:i/>
        </w:rPr>
        <w:t xml:space="preserve"> Family Psychology</w:t>
      </w:r>
      <w:r w:rsidRPr="00FC2471">
        <w:rPr>
          <w:rFonts w:eastAsia="Calibri"/>
        </w:rPr>
        <w:t xml:space="preserve">, </w:t>
      </w:r>
      <w:r w:rsidRPr="00FC2471">
        <w:rPr>
          <w:rFonts w:eastAsia="Calibri"/>
          <w:i/>
        </w:rPr>
        <w:t>26</w:t>
      </w:r>
      <w:r w:rsidRPr="00FC2471">
        <w:rPr>
          <w:rFonts w:eastAsia="Calibri"/>
        </w:rPr>
        <w:t>(2</w:t>
      </w:r>
      <w:r w:rsidR="009927AE">
        <w:rPr>
          <w:rFonts w:eastAsia="Calibri"/>
        </w:rPr>
        <w:t>), 187–</w:t>
      </w:r>
      <w:r>
        <w:rPr>
          <w:rFonts w:eastAsia="Calibri"/>
        </w:rPr>
        <w:t xml:space="preserve">197. </w:t>
      </w:r>
    </w:p>
    <w:p w:rsidR="00EF5A14" w:rsidRPr="00EF5A14" w:rsidRDefault="00EF5A14" w:rsidP="00EF5A14">
      <w:pPr>
        <w:rPr>
          <w:rFonts w:eastAsia="Calibri"/>
        </w:rPr>
      </w:pPr>
    </w:p>
    <w:p w:rsidR="00FC2471" w:rsidRDefault="00EF5A14" w:rsidP="00F25E4D">
      <w:pPr>
        <w:pStyle w:val="BodyText"/>
        <w:numPr>
          <w:ilvl w:val="0"/>
          <w:numId w:val="12"/>
        </w:numPr>
      </w:pPr>
      <w:r w:rsidRPr="00293A55">
        <w:t xml:space="preserve"> </w:t>
      </w:r>
      <w:r w:rsidR="008D779D" w:rsidRPr="00293A55">
        <w:t>“An abstract is a brief, comprehensive summary of the contents of the article; it allows the readers to survey the contents of an article quickly and, like a title, it enables the persons interested in the document to retrieve it from abstracting and indexing databases” (APA, 2010, p. 25).</w:t>
      </w:r>
      <w:r w:rsidR="008A72A0">
        <w:t xml:space="preserve"> </w:t>
      </w:r>
    </w:p>
    <w:p w:rsidR="008D779D" w:rsidRPr="00FC2471" w:rsidRDefault="008D779D" w:rsidP="00FC2471">
      <w:pPr>
        <w:pStyle w:val="BodyText"/>
        <w:ind w:left="360"/>
      </w:pPr>
      <w:r w:rsidRPr="00FC2471">
        <w:t>The abstract clearly and accurately summarizes the content of the study.</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293A55">
      <w:pPr>
        <w:rPr>
          <w:b/>
          <w:bCs/>
        </w:rPr>
      </w:pPr>
    </w:p>
    <w:p w:rsidR="00FC2471" w:rsidRDefault="008D779D" w:rsidP="001F428B">
      <w:pPr>
        <w:pStyle w:val="BodyText"/>
        <w:numPr>
          <w:ilvl w:val="0"/>
          <w:numId w:val="12"/>
        </w:numPr>
      </w:pPr>
      <w:r w:rsidRPr="00293A55">
        <w:t>The introduction describes the research topic and depicts the problem statement. The introduction should inform the reader regarding the potential of the research to provide</w:t>
      </w:r>
      <w:r w:rsidR="008A72A0">
        <w:t xml:space="preserve"> important and relevant answers. </w:t>
      </w:r>
    </w:p>
    <w:p w:rsidR="008D779D" w:rsidRDefault="008D779D" w:rsidP="00FC2471">
      <w:pPr>
        <w:pStyle w:val="BodyText"/>
        <w:ind w:left="360"/>
      </w:pPr>
      <w:r w:rsidRPr="00FC2471">
        <w:t>The introduction explains why this problem is important and why this topic is worth researching.</w:t>
      </w:r>
    </w:p>
    <w:p w:rsidR="008D779D" w:rsidRPr="00894600" w:rsidRDefault="008D779D" w:rsidP="008A72A0">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Default="008D779D" w:rsidP="001F428B">
      <w:pPr>
        <w:pStyle w:val="BodyText"/>
      </w:pPr>
    </w:p>
    <w:p w:rsidR="00FC2471" w:rsidRPr="00FC2471" w:rsidRDefault="00FC2471" w:rsidP="00FC2471">
      <w:pPr>
        <w:pStyle w:val="BodyText"/>
        <w:numPr>
          <w:ilvl w:val="0"/>
          <w:numId w:val="12"/>
        </w:numPr>
      </w:pPr>
      <w:r>
        <w:t>Creswell</w:t>
      </w:r>
      <w:r w:rsidR="008D779D" w:rsidRPr="008D779D">
        <w:t xml:space="preserve"> (200</w:t>
      </w:r>
      <w:r>
        <w:t>7</w:t>
      </w:r>
      <w:r w:rsidR="008D779D" w:rsidRPr="008D779D">
        <w:t xml:space="preserve">) </w:t>
      </w:r>
      <w:r w:rsidRPr="00FC2471">
        <w:t>asserts that in qualitative studies, the “need for the study” is a more appropriate terminology than the problem statement. “The intent of a research problem in qualitative research is to provide a rationale or need for studying a particular issue or problem.” (p. 102).  Still, both methodologies must demonstrate a need for the study or a problem statement.</w:t>
      </w:r>
    </w:p>
    <w:p w:rsidR="00FC2471" w:rsidRPr="00FC2471" w:rsidRDefault="00FC2471" w:rsidP="00FC2471">
      <w:pPr>
        <w:pStyle w:val="BodyText"/>
        <w:ind w:left="360"/>
      </w:pPr>
      <w:r w:rsidRPr="00FC2471">
        <w:t>The researcher clearly describes the problem or the need for studying the topic under inquiry.</w:t>
      </w:r>
    </w:p>
    <w:p w:rsidR="00FC2471" w:rsidRPr="00894600" w:rsidRDefault="00FC2471" w:rsidP="00FC2471">
      <w:pPr>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8D779D">
      <w:pPr>
        <w:pStyle w:val="ListParagraph"/>
        <w:ind w:left="360"/>
      </w:pPr>
    </w:p>
    <w:p w:rsidR="00FC2471" w:rsidRDefault="00FC2471" w:rsidP="00F25E4D">
      <w:pPr>
        <w:pStyle w:val="BodyText"/>
        <w:numPr>
          <w:ilvl w:val="0"/>
          <w:numId w:val="12"/>
        </w:numPr>
      </w:pPr>
      <w:r>
        <w:t>Were the key terms defined? The reader needs to understand exactly what the writer is saying.</w:t>
      </w:r>
    </w:p>
    <w:p w:rsidR="008D779D" w:rsidRPr="00FC2471" w:rsidRDefault="008D779D" w:rsidP="00FC2471">
      <w:pPr>
        <w:pStyle w:val="BodyText"/>
        <w:ind w:left="360"/>
      </w:pPr>
      <w:r w:rsidRPr="00FC2471">
        <w:t>The research question</w:t>
      </w:r>
      <w:r w:rsidR="00FC2471">
        <w:t xml:space="preserve"> is</w:t>
      </w:r>
      <w:r w:rsidRPr="00FC2471">
        <w:t xml:space="preserve"> clearly stated and the key terms are defined.</w:t>
      </w:r>
    </w:p>
    <w:p w:rsidR="008D779D" w:rsidRPr="00F25E4D"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F25E4D" w:rsidRDefault="00F25E4D" w:rsidP="00F25E4D">
      <w:pPr>
        <w:pStyle w:val="BodyText"/>
        <w:ind w:left="360"/>
      </w:pPr>
    </w:p>
    <w:p w:rsidR="00FC2471" w:rsidRDefault="008D779D" w:rsidP="00F25E4D">
      <w:pPr>
        <w:pStyle w:val="BodyText"/>
        <w:numPr>
          <w:ilvl w:val="0"/>
          <w:numId w:val="12"/>
        </w:numPr>
      </w:pPr>
      <w:r>
        <w:t xml:space="preserve">The literature review outlines the theory and past findings </w:t>
      </w:r>
      <w:r w:rsidRPr="008D779D">
        <w:t>that are relevant to the research goals. The literature review should document the importance of the research problem.</w:t>
      </w:r>
      <w:r w:rsidR="00F25E4D">
        <w:t xml:space="preserve"> </w:t>
      </w:r>
    </w:p>
    <w:p w:rsidR="008D779D" w:rsidRDefault="008D779D" w:rsidP="00FC2471">
      <w:pPr>
        <w:pStyle w:val="BodyText"/>
        <w:ind w:left="360"/>
      </w:pPr>
      <w:r w:rsidRPr="008D779D">
        <w:t xml:space="preserve">The literature review supports the necessity to study the specific research </w:t>
      </w:r>
      <w:r w:rsidR="00FC2471">
        <w:t>question</w:t>
      </w:r>
      <w:r w:rsidRPr="008D779D">
        <w:t>.</w:t>
      </w:r>
    </w:p>
    <w:p w:rsidR="008D779D" w:rsidRPr="00894600" w:rsidRDefault="008D779D"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8D779D" w:rsidRPr="008D779D" w:rsidRDefault="008D779D" w:rsidP="00F25E4D">
      <w:pPr>
        <w:pStyle w:val="BodyText"/>
      </w:pPr>
    </w:p>
    <w:p w:rsidR="008D779D" w:rsidRDefault="006400D2" w:rsidP="00F25E4D">
      <w:pPr>
        <w:pStyle w:val="BodyText"/>
        <w:numPr>
          <w:ilvl w:val="0"/>
          <w:numId w:val="12"/>
        </w:numPr>
      </w:pPr>
      <w:r>
        <w:t xml:space="preserve">The introduction, statement of the problem, </w:t>
      </w:r>
      <w:r w:rsidRPr="006400D2">
        <w:t>and the literature review are appropriate and consistent with the research question.</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6400D2">
      <w:pPr>
        <w:pStyle w:val="ListParagraph"/>
        <w:ind w:left="360"/>
      </w:pPr>
    </w:p>
    <w:p w:rsidR="00FC2471" w:rsidRPr="00FC2471" w:rsidRDefault="00FC2471" w:rsidP="00FC2471">
      <w:pPr>
        <w:pStyle w:val="Heading3"/>
        <w:numPr>
          <w:ilvl w:val="0"/>
          <w:numId w:val="12"/>
        </w:numPr>
        <w:rPr>
          <w:rFonts w:cs="Times New Roman"/>
          <w:b w:val="0"/>
          <w:bCs w:val="0"/>
          <w:sz w:val="22"/>
          <w:szCs w:val="24"/>
        </w:rPr>
      </w:pPr>
      <w:r w:rsidRPr="00FC2471">
        <w:rPr>
          <w:rFonts w:cs="Times New Roman"/>
          <w:b w:val="0"/>
          <w:bCs w:val="0"/>
          <w:sz w:val="22"/>
          <w:szCs w:val="24"/>
        </w:rPr>
        <w:t xml:space="preserve">Please write one paragraph reflecting your evaluation of the strengths </w:t>
      </w:r>
      <w:r w:rsidR="009927AE">
        <w:rPr>
          <w:rFonts w:cs="Times New Roman"/>
          <w:b w:val="0"/>
          <w:bCs w:val="0"/>
          <w:sz w:val="22"/>
          <w:szCs w:val="24"/>
        </w:rPr>
        <w:t>and</w:t>
      </w:r>
      <w:r w:rsidR="009F0477">
        <w:rPr>
          <w:rFonts w:cs="Times New Roman"/>
          <w:b w:val="0"/>
          <w:bCs w:val="0"/>
          <w:sz w:val="22"/>
          <w:szCs w:val="24"/>
        </w:rPr>
        <w:t xml:space="preserve"> weaknesses of Section 1.</w:t>
      </w:r>
    </w:p>
    <w:p w:rsidR="00FC2471" w:rsidRDefault="00FC2471" w:rsidP="006400D2">
      <w:pPr>
        <w:pStyle w:val="Heading3"/>
      </w:pPr>
    </w:p>
    <w:p w:rsidR="006400D2" w:rsidRDefault="006400D2" w:rsidP="006400D2">
      <w:pPr>
        <w:pStyle w:val="Heading3"/>
      </w:pPr>
      <w:r>
        <w:t>Section 2: Methodology – Research Design, Methods and Procedures, and Sampling</w:t>
      </w:r>
    </w:p>
    <w:p w:rsidR="009F0477" w:rsidRPr="00AB456E" w:rsidRDefault="009F0477" w:rsidP="009F0477">
      <w:pPr>
        <w:pStyle w:val="MainText"/>
        <w:rPr>
          <w:i/>
        </w:rPr>
      </w:pPr>
      <w:r w:rsidRPr="0014298E">
        <w:rPr>
          <w:i/>
        </w:rPr>
        <w:t>If you wish to review the Qualitative Methodology section in the handout, please do so now.</w:t>
      </w:r>
    </w:p>
    <w:p w:rsidR="00AB438C" w:rsidRPr="00EF5A14" w:rsidRDefault="00BE59A3" w:rsidP="00AB438C">
      <w:pPr>
        <w:pStyle w:val="BodyText"/>
      </w:pPr>
      <w:r>
        <w:pict>
          <v:rect id="_x0000_i1027" style="width:0;height:1.5pt" o:hralign="center" o:hrstd="t" o:hr="t" fillcolor="gray" stroked="f"/>
        </w:pict>
      </w:r>
    </w:p>
    <w:p w:rsidR="00AB438C" w:rsidRPr="00AB438C" w:rsidRDefault="00AB438C" w:rsidP="00AB438C">
      <w:pPr>
        <w:pStyle w:val="BodyText"/>
      </w:pPr>
      <w:r w:rsidRPr="00EF5A14">
        <w:rPr>
          <w:b/>
          <w:iCs/>
        </w:rPr>
        <w:t>Directions</w:t>
      </w:r>
      <w:r w:rsidRPr="00AB438C">
        <w:rPr>
          <w:i/>
          <w:iCs/>
        </w:rPr>
        <w:t>:</w:t>
      </w:r>
      <w:r w:rsidRPr="00AB438C">
        <w:t xml:space="preserve"> Please answer the following questions about the </w:t>
      </w:r>
      <w:r w:rsidR="00FC2471">
        <w:t>methodology for Sample Article 2</w:t>
      </w:r>
      <w:r w:rsidRPr="00AB438C">
        <w:t>.</w:t>
      </w:r>
    </w:p>
    <w:p w:rsidR="00091150" w:rsidRDefault="00091150" w:rsidP="00091150">
      <w:pPr>
        <w:rPr>
          <w:iCs/>
        </w:rPr>
      </w:pPr>
    </w:p>
    <w:p w:rsidR="006400D2" w:rsidRDefault="006400D2" w:rsidP="00F25E4D">
      <w:pPr>
        <w:pStyle w:val="BodyText"/>
        <w:numPr>
          <w:ilvl w:val="0"/>
          <w:numId w:val="12"/>
        </w:numPr>
      </w:pPr>
      <w:r>
        <w:t>The research design is stated and there is a detailed description of how the study will be conducted.</w:t>
      </w:r>
    </w:p>
    <w:p w:rsidR="006400D2" w:rsidRPr="00894600" w:rsidRDefault="006400D2" w:rsidP="00F25E4D">
      <w:pPr>
        <w:pStyle w:val="BodyText"/>
        <w:shd w:val="clear" w:color="auto" w:fill="D9D9D9" w:themeFill="background1" w:themeFillShade="D9"/>
        <w:ind w:left="360"/>
        <w:rPr>
          <w:b/>
        </w:rPr>
      </w:pPr>
      <w:r w:rsidRPr="00894600">
        <w:rPr>
          <w:b/>
        </w:rPr>
        <w:lastRenderedPageBreak/>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methods and procedures regarding how data with be collected are clearly described.</w:t>
      </w:r>
    </w:p>
    <w:p w:rsidR="006400D2" w:rsidRPr="00894600"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Default="006400D2" w:rsidP="00F25E4D">
      <w:pPr>
        <w:pStyle w:val="BodyText"/>
      </w:pPr>
    </w:p>
    <w:p w:rsidR="006400D2" w:rsidRDefault="006400D2" w:rsidP="00F25E4D">
      <w:pPr>
        <w:pStyle w:val="BodyText"/>
        <w:numPr>
          <w:ilvl w:val="0"/>
          <w:numId w:val="12"/>
        </w:numPr>
      </w:pPr>
      <w:r>
        <w:t xml:space="preserve">The </w:t>
      </w:r>
      <w:r w:rsidRPr="006400D2">
        <w:t>research design is suitable to answer the research questions.</w:t>
      </w:r>
    </w:p>
    <w:p w:rsidR="006400D2" w:rsidRPr="006400D2" w:rsidRDefault="006400D2"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6400D2" w:rsidRPr="006400D2" w:rsidRDefault="006400D2"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Tr="00EF5A14">
        <w:tc>
          <w:tcPr>
            <w:tcW w:w="9396" w:type="dxa"/>
            <w:tcBorders>
              <w:top w:val="nil"/>
              <w:left w:val="nil"/>
              <w:bottom w:val="nil"/>
              <w:right w:val="nil"/>
            </w:tcBorders>
            <w:shd w:val="clear" w:color="auto" w:fill="DBE5F1" w:themeFill="accent1" w:themeFillTint="33"/>
          </w:tcPr>
          <w:p w:rsidR="00EF5A14" w:rsidRDefault="00FC2471" w:rsidP="00F25E4D">
            <w:pPr>
              <w:pStyle w:val="BodyText"/>
            </w:pPr>
            <w:r w:rsidRPr="00FC2471">
              <w:t xml:space="preserve">To evaluate the research evidence, it is important to know who the participants are and how they were chosen. </w:t>
            </w:r>
            <w:r w:rsidRPr="00FC2471">
              <w:rPr>
                <w:i/>
              </w:rPr>
              <w:t>Sampling</w:t>
            </w:r>
            <w:r w:rsidRPr="00FC2471">
              <w:t xml:space="preserve"> refers to the process of obtaining the research participants to be part of the study. The sampling section should clearly indicate the specific procedures used to recruit the participants. It should also indicate the sample size and the eligibility criteria. </w:t>
            </w:r>
          </w:p>
        </w:tc>
      </w:tr>
    </w:tbl>
    <w:p w:rsidR="006400D2" w:rsidRDefault="006400D2" w:rsidP="00F25E4D">
      <w:pPr>
        <w:pStyle w:val="BodyText"/>
      </w:pPr>
    </w:p>
    <w:p w:rsidR="006400D2" w:rsidRDefault="00FC2471" w:rsidP="00F25E4D">
      <w:pPr>
        <w:pStyle w:val="BodyText"/>
        <w:numPr>
          <w:ilvl w:val="0"/>
          <w:numId w:val="12"/>
        </w:numPr>
      </w:pPr>
      <w:r w:rsidRPr="00FC2471">
        <w:t>The researcher clearly describes how participants were recruited and selected.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numPr>
          <w:ilvl w:val="0"/>
          <w:numId w:val="12"/>
        </w:numPr>
      </w:pPr>
      <w:r>
        <w:t>The sampling strategy was clearly explained.</w:t>
      </w:r>
    </w:p>
    <w:p w:rsidR="00D21510" w:rsidRPr="00894600" w:rsidRDefault="00D21510" w:rsidP="00F25E4D">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D21510">
      <w:pPr>
        <w:pStyle w:val="Heading3"/>
      </w:pPr>
      <w:r>
        <w:t xml:space="preserve">Section 3: </w:t>
      </w:r>
      <w:r w:rsidR="002479AC" w:rsidRPr="002479AC">
        <w:t>Information Specific to Qualitative Methodology</w:t>
      </w:r>
    </w:p>
    <w:p w:rsidR="009F0477" w:rsidRPr="00D76B57" w:rsidRDefault="009F0477" w:rsidP="009F0477">
      <w:pPr>
        <w:pStyle w:val="MainText"/>
        <w:rPr>
          <w:i/>
        </w:rPr>
      </w:pPr>
      <w:r w:rsidRPr="0014298E">
        <w:rPr>
          <w:i/>
        </w:rPr>
        <w:t>If you wish to review the information on qualitative articles, please do so now.</w:t>
      </w:r>
    </w:p>
    <w:p w:rsidR="00AB438C" w:rsidRPr="00AB438C" w:rsidRDefault="00BE59A3" w:rsidP="00FC2471">
      <w:pPr>
        <w:pStyle w:val="BodyText"/>
      </w:pPr>
      <w:r>
        <w:pict>
          <v:rect id="_x0000_i1028" style="width:0;height:1.5pt" o:hralign="center" o:hrstd="t" o:hr="t" fillcolor="gray" stroked="f"/>
        </w:pict>
      </w:r>
    </w:p>
    <w:p w:rsidR="00D21510" w:rsidRPr="001F428B" w:rsidRDefault="00D21510" w:rsidP="00782048">
      <w:pPr>
        <w:pStyle w:val="BodyText"/>
      </w:pPr>
      <w:r w:rsidRPr="001F428B">
        <w:rPr>
          <w:b/>
        </w:rPr>
        <w:t>Directions</w:t>
      </w:r>
      <w:r w:rsidR="00FC2471">
        <w:t xml:space="preserve">: Please answer the following questions specific to a qualitative methodology. </w:t>
      </w:r>
    </w:p>
    <w:p w:rsidR="00D21510" w:rsidRDefault="00D21510" w:rsidP="00F25E4D">
      <w:pPr>
        <w:pStyle w:val="BodyText"/>
      </w:pPr>
    </w:p>
    <w:p w:rsidR="00D21510" w:rsidRDefault="00FC2471" w:rsidP="00FC2471">
      <w:pPr>
        <w:pStyle w:val="BodyText"/>
        <w:numPr>
          <w:ilvl w:val="0"/>
          <w:numId w:val="12"/>
        </w:numPr>
      </w:pPr>
      <w:r w:rsidRPr="00FC2471">
        <w:t>The presentation of the data permits the reader to understand how the results were interpreted.</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D21510" w:rsidRDefault="00D21510" w:rsidP="00F25E4D">
      <w:pPr>
        <w:pStyle w:val="BodyText"/>
      </w:pPr>
    </w:p>
    <w:p w:rsidR="008A72A0" w:rsidRDefault="00FC2471" w:rsidP="00FC2471">
      <w:pPr>
        <w:pStyle w:val="BodyText"/>
        <w:numPr>
          <w:ilvl w:val="0"/>
          <w:numId w:val="12"/>
        </w:numPr>
      </w:pPr>
      <w:r>
        <w:t xml:space="preserve">The </w:t>
      </w:r>
      <w:r w:rsidRPr="00FC2471">
        <w:t xml:space="preserve">direct </w:t>
      </w:r>
      <w:r w:rsidR="009927AE" w:rsidRPr="00FC2471">
        <w:t>quotes from the transcribed interviews support</w:t>
      </w:r>
      <w:r w:rsidRPr="00FC2471">
        <w:t xml:space="preserve"> each category in the analysis.</w:t>
      </w:r>
    </w:p>
    <w:p w:rsidR="00FC2471" w:rsidRPr="00894600" w:rsidRDefault="00FC2471" w:rsidP="00FC2471">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AB438C" w:rsidRDefault="00AB438C" w:rsidP="00AB438C"/>
    <w:p w:rsidR="00AB438C" w:rsidRPr="00AB438C" w:rsidRDefault="00AB438C" w:rsidP="00AB438C"/>
    <w:p w:rsidR="00D21510" w:rsidRDefault="00D21510" w:rsidP="00D21510">
      <w:pPr>
        <w:pStyle w:val="Heading3"/>
      </w:pPr>
      <w:r>
        <w:lastRenderedPageBreak/>
        <w:t>Section 4: Analysis, Findings, Discussion, and Ethics</w:t>
      </w:r>
    </w:p>
    <w:p w:rsidR="00FC2471" w:rsidRPr="00FC2471" w:rsidRDefault="009F0477" w:rsidP="00FC2471">
      <w:pPr>
        <w:pStyle w:val="BodyText"/>
      </w:pPr>
      <w:r w:rsidRPr="0014298E">
        <w:rPr>
          <w:i/>
        </w:rPr>
        <w:t>If you wish to review this section in the handout, please do so now.</w:t>
      </w:r>
    </w:p>
    <w:p w:rsidR="00AB438C" w:rsidRPr="00EF5A14" w:rsidRDefault="00BE59A3" w:rsidP="00EF5A14">
      <w:pPr>
        <w:pStyle w:val="BodyText"/>
      </w:pPr>
      <w:r>
        <w:pict>
          <v:rect id="_x0000_i1029" style="width:0;height:1.5pt" o:hralign="center" o:hrstd="t" o:hr="t" fillcolor="gray" stroked="f"/>
        </w:pict>
      </w:r>
    </w:p>
    <w:p w:rsidR="00D21510" w:rsidRPr="001F428B" w:rsidRDefault="00D21510" w:rsidP="00782048">
      <w:pPr>
        <w:tabs>
          <w:tab w:val="left" w:pos="360"/>
        </w:tabs>
        <w:rPr>
          <w:iCs/>
        </w:rPr>
      </w:pPr>
      <w:r w:rsidRPr="001F428B">
        <w:rPr>
          <w:b/>
          <w:iCs/>
        </w:rPr>
        <w:t>Directions</w:t>
      </w:r>
      <w:r w:rsidRPr="001F428B">
        <w:rPr>
          <w:iCs/>
        </w:rPr>
        <w:t xml:space="preserve">: </w:t>
      </w:r>
      <w:r w:rsidR="00FC2471">
        <w:rPr>
          <w:iCs/>
        </w:rPr>
        <w:t>After you have read the results presented in Article 2, answer the following questions.</w:t>
      </w:r>
    </w:p>
    <w:p w:rsidR="00D21510" w:rsidRDefault="00D21510" w:rsidP="00D21510">
      <w:pPr>
        <w:tabs>
          <w:tab w:val="left" w:pos="360"/>
        </w:tabs>
        <w:rPr>
          <w:iCs/>
        </w:rPr>
      </w:pPr>
    </w:p>
    <w:p w:rsidR="00D21510" w:rsidRDefault="0049323F" w:rsidP="00782048">
      <w:pPr>
        <w:pStyle w:val="BodyText"/>
        <w:numPr>
          <w:ilvl w:val="0"/>
          <w:numId w:val="12"/>
        </w:numPr>
      </w:pPr>
      <w:r>
        <w:t>The results are presented in enough detail to allow the reader to evaluate the results.</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conclusions and generalizations are valid </w:t>
      </w:r>
      <w:r w:rsidRPr="0049323F">
        <w:t>and justified by the data analysis</w:t>
      </w:r>
      <w:r>
        <w:t>.</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49323F" w:rsidP="00782048">
      <w:pPr>
        <w:pStyle w:val="BodyText"/>
        <w:numPr>
          <w:ilvl w:val="0"/>
          <w:numId w:val="12"/>
        </w:numPr>
      </w:pPr>
      <w:r>
        <w:t xml:space="preserve">The </w:t>
      </w:r>
      <w:r w:rsidR="00FC2471">
        <w:t xml:space="preserve">researchers </w:t>
      </w:r>
      <w:r w:rsidRPr="0049323F">
        <w:t>considered other possible interpretations of the results.</w:t>
      </w:r>
    </w:p>
    <w:p w:rsidR="0049323F" w:rsidRPr="00064EEA" w:rsidRDefault="0049323F" w:rsidP="008A72A0">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Default="00D21510" w:rsidP="00F25E4D">
      <w:pPr>
        <w:pStyle w:val="BodyText"/>
      </w:pPr>
    </w:p>
    <w:p w:rsidR="0049323F" w:rsidRDefault="0049323F" w:rsidP="00782048">
      <w:pPr>
        <w:pStyle w:val="BodyText"/>
        <w:numPr>
          <w:ilvl w:val="0"/>
          <w:numId w:val="12"/>
        </w:numPr>
      </w:pPr>
      <w:r w:rsidRPr="0049323F">
        <w:t xml:space="preserve">The discussion is reasonable in view of the data </w:t>
      </w:r>
      <w:r w:rsidR="009927AE">
        <w:t>presented.</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p w:rsidR="00D21510" w:rsidRDefault="00FC2471" w:rsidP="00782048">
      <w:pPr>
        <w:pStyle w:val="BodyText"/>
        <w:numPr>
          <w:ilvl w:val="0"/>
          <w:numId w:val="12"/>
        </w:numPr>
      </w:pPr>
      <w:r>
        <w:t xml:space="preserve">The research question was </w:t>
      </w:r>
      <w:r w:rsidR="0049323F" w:rsidRPr="0049323F">
        <w:t>answered.</w:t>
      </w:r>
    </w:p>
    <w:p w:rsidR="0049323F" w:rsidRPr="0049323F"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Pr="0049323F" w:rsidRDefault="0049323F" w:rsidP="00F25E4D">
      <w:pPr>
        <w:pStyle w:val="BodyText"/>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4022"/>
        </w:trPr>
        <w:tc>
          <w:tcPr>
            <w:tcW w:w="9396" w:type="dxa"/>
            <w:tcBorders>
              <w:top w:val="nil"/>
              <w:left w:val="nil"/>
              <w:bottom w:val="nil"/>
              <w:right w:val="nil"/>
            </w:tcBorders>
            <w:shd w:val="clear" w:color="auto" w:fill="DBE5F1" w:themeFill="accent1" w:themeFillTint="33"/>
          </w:tcPr>
          <w:p w:rsidR="00EF5A14" w:rsidRPr="00EF5A14" w:rsidRDefault="00EF5A14" w:rsidP="00E677D3">
            <w:pPr>
              <w:pStyle w:val="BodyText"/>
            </w:pPr>
            <w:r w:rsidRPr="00EF5A14">
              <w:t xml:space="preserve">Ethics in research is of particular importance. For purposes of this exercise, some fundamental ethical concerns are listed </w:t>
            </w:r>
            <w:r w:rsidR="009927AE">
              <w:t>here:</w:t>
            </w:r>
          </w:p>
          <w:p w:rsidR="00EF5A14" w:rsidRPr="00EF5A14" w:rsidRDefault="00EF5A14" w:rsidP="00EF5A14">
            <w:pPr>
              <w:pStyle w:val="BodyText"/>
              <w:numPr>
                <w:ilvl w:val="0"/>
                <w:numId w:val="19"/>
              </w:numPr>
            </w:pPr>
            <w:r w:rsidRPr="00EF5A14">
              <w:t>Informed consent should be in the form of a writt</w:t>
            </w:r>
            <w:r w:rsidR="009927AE">
              <w:t>en statement that fully informs</w:t>
            </w:r>
            <w:r w:rsidRPr="00EF5A14">
              <w:t xml:space="preserve"> the participant of the nature of the research project and what is expected of participants. The researcher has the informed consent form signed by the participant.</w:t>
            </w:r>
          </w:p>
          <w:p w:rsidR="00EF5A14" w:rsidRPr="00EF5A14" w:rsidRDefault="00EF5A14" w:rsidP="00EF5A14">
            <w:pPr>
              <w:pStyle w:val="BodyText"/>
              <w:numPr>
                <w:ilvl w:val="0"/>
                <w:numId w:val="19"/>
              </w:numPr>
            </w:pPr>
            <w:r w:rsidRPr="00EF5A14">
              <w:t>Harm and loss of dignity refers to the right to self esteem and protection from harm. Involvement in the study should not be physically or mentally harmful to the participants.</w:t>
            </w:r>
          </w:p>
          <w:p w:rsidR="00EF5A14" w:rsidRPr="00EF5A14" w:rsidRDefault="00EF5A14" w:rsidP="00EF5A14">
            <w:pPr>
              <w:pStyle w:val="BodyText"/>
              <w:numPr>
                <w:ilvl w:val="0"/>
                <w:numId w:val="19"/>
              </w:numPr>
            </w:pPr>
            <w:r w:rsidRPr="00EF5A14">
              <w:t>Privacy and confidentiality relates to procedures to ensure that information is stored in locked areas and no one outside of the researchers w</w:t>
            </w:r>
            <w:r w:rsidR="009927AE">
              <w:t>ill have access to participants’</w:t>
            </w:r>
            <w:r w:rsidRPr="00EF5A14">
              <w:t xml:space="preserve"> records. The researcher must protect the anonymity of the participants.</w:t>
            </w:r>
          </w:p>
          <w:p w:rsidR="00EF5A14" w:rsidRPr="00EF5A14" w:rsidRDefault="00EF5A14" w:rsidP="00E677D3">
            <w:pPr>
              <w:pStyle w:val="BodyText"/>
              <w:numPr>
                <w:ilvl w:val="0"/>
                <w:numId w:val="18"/>
              </w:numPr>
            </w:pPr>
            <w:r w:rsidRPr="00EF5A14">
              <w:t>Participants should be informed that they have the right to decline or withdraw from the research at any time without consequences.</w:t>
            </w:r>
          </w:p>
        </w:tc>
      </w:tr>
    </w:tbl>
    <w:p w:rsidR="0049323F" w:rsidRPr="0049323F" w:rsidRDefault="0049323F" w:rsidP="00F25E4D">
      <w:pPr>
        <w:pStyle w:val="BodyText"/>
      </w:pPr>
    </w:p>
    <w:p w:rsidR="00EF5A14" w:rsidRDefault="00EF5A14" w:rsidP="00EF5A14">
      <w:pPr>
        <w:pStyle w:val="BodyText"/>
        <w:numPr>
          <w:ilvl w:val="0"/>
          <w:numId w:val="12"/>
        </w:numPr>
      </w:pPr>
      <w:r w:rsidRPr="0049323F">
        <w:t xml:space="preserve">There is no evidence of ethical violations </w:t>
      </w:r>
      <w:r w:rsidR="00FC2471">
        <w:t xml:space="preserve">for this study. </w:t>
      </w:r>
    </w:p>
    <w:p w:rsidR="00EF5A14" w:rsidRDefault="00EF5A14" w:rsidP="00EF5A14">
      <w:pPr>
        <w:pStyle w:val="BodyText"/>
        <w:shd w:val="clear" w:color="auto" w:fill="D9D9D9" w:themeFill="background1" w:themeFillShade="D9"/>
        <w:ind w:left="360"/>
        <w:rPr>
          <w:b/>
        </w:rPr>
      </w:pPr>
      <w:r w:rsidRPr="00894600">
        <w:rPr>
          <w:b/>
        </w:rPr>
        <w:lastRenderedPageBreak/>
        <w:t>Strongly Agree</w:t>
      </w:r>
      <w:r w:rsidRPr="00894600">
        <w:rPr>
          <w:b/>
        </w:rPr>
        <w:tab/>
        <w:t xml:space="preserve">   Agree</w:t>
      </w:r>
      <w:r w:rsidRPr="00894600">
        <w:rPr>
          <w:b/>
        </w:rPr>
        <w:tab/>
        <w:t>Neutral</w:t>
      </w:r>
      <w:r w:rsidRPr="00894600">
        <w:rPr>
          <w:b/>
        </w:rPr>
        <w:tab/>
        <w:t>Disagree</w:t>
      </w:r>
      <w:r w:rsidRPr="00894600">
        <w:rPr>
          <w:b/>
        </w:rPr>
        <w:tab/>
        <w:t>Strongly Disagree</w:t>
      </w:r>
    </w:p>
    <w:p w:rsidR="00EF5A14" w:rsidRDefault="00EF5A14" w:rsidP="00EF5A14">
      <w:pPr>
        <w:pStyle w:val="BodyText"/>
        <w:rPr>
          <w:rFonts w:eastAsia="Calibri"/>
        </w:rPr>
      </w:pPr>
    </w:p>
    <w:tbl>
      <w:tblPr>
        <w:tblStyle w:val="TableGrid"/>
        <w:tblW w:w="0" w:type="auto"/>
        <w:shd w:val="clear" w:color="auto" w:fill="DBE5F1" w:themeFill="accent1" w:themeFillTint="33"/>
        <w:tblLook w:val="04A0" w:firstRow="1" w:lastRow="0" w:firstColumn="1" w:lastColumn="0" w:noHBand="0" w:noVBand="1"/>
      </w:tblPr>
      <w:tblGrid>
        <w:gridCol w:w="9396"/>
      </w:tblGrid>
      <w:tr w:rsidR="00EF5A14" w:rsidRPr="00EF5A14" w:rsidTr="00EF5A14">
        <w:trPr>
          <w:trHeight w:val="1382"/>
        </w:trPr>
        <w:tc>
          <w:tcPr>
            <w:tcW w:w="9396" w:type="dxa"/>
            <w:tcBorders>
              <w:top w:val="nil"/>
              <w:left w:val="nil"/>
              <w:bottom w:val="nil"/>
              <w:right w:val="nil"/>
            </w:tcBorders>
            <w:shd w:val="clear" w:color="auto" w:fill="DBE5F1" w:themeFill="accent1" w:themeFillTint="33"/>
          </w:tcPr>
          <w:p w:rsidR="00FC2471" w:rsidRPr="00EF5A14" w:rsidRDefault="00FC2471" w:rsidP="00EF5A14">
            <w:pPr>
              <w:pStyle w:val="BodyText"/>
              <w:rPr>
                <w:rFonts w:eastAsia="Calibri"/>
              </w:rPr>
            </w:pPr>
            <w:r w:rsidRPr="00FC2471">
              <w:rPr>
                <w:rFonts w:eastAsia="Calibri"/>
              </w:rPr>
              <w:t>After presenting the results, the researcher interprets the implications of the research findings. This includes recommendations for further research and suggestions for relevant application of the research findings. Did the authors identify directions or recommendations for future research?  Did the authors propose what the next steps are for studies in their topical areas in light of previous literature and their findings?</w:t>
            </w:r>
          </w:p>
        </w:tc>
      </w:tr>
    </w:tbl>
    <w:p w:rsidR="00EF5A14" w:rsidRDefault="00EF5A14" w:rsidP="00EF5A14">
      <w:pPr>
        <w:pStyle w:val="BodyText"/>
        <w:rPr>
          <w:rFonts w:eastAsia="Calibri"/>
        </w:rPr>
      </w:pPr>
    </w:p>
    <w:p w:rsidR="0049323F" w:rsidRDefault="0049323F" w:rsidP="00782048">
      <w:pPr>
        <w:pStyle w:val="BodyText"/>
        <w:numPr>
          <w:ilvl w:val="0"/>
          <w:numId w:val="12"/>
        </w:numPr>
      </w:pPr>
      <w:r>
        <w:t xml:space="preserve">The </w:t>
      </w:r>
      <w:r w:rsidRPr="0049323F">
        <w:t>researcher clearly states the implications and applications of the research.</w:t>
      </w:r>
    </w:p>
    <w:p w:rsidR="0049323F" w:rsidRPr="00894600" w:rsidRDefault="0049323F"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FC2471" w:rsidP="00782048">
      <w:pPr>
        <w:pStyle w:val="BodyText"/>
        <w:numPr>
          <w:ilvl w:val="0"/>
          <w:numId w:val="12"/>
        </w:numPr>
      </w:pPr>
      <w:r w:rsidRPr="00FC2471">
        <w:t>This research has contributed to the field of psychology or to the field of human services. (Why</w:t>
      </w:r>
      <w:r w:rsidR="009927AE">
        <w:t>,</w:t>
      </w:r>
      <w:r w:rsidRPr="00FC2471">
        <w:t xml:space="preserve"> or why not</w:t>
      </w:r>
      <w:r w:rsidR="009927AE">
        <w:t>,</w:t>
      </w:r>
      <w:r w:rsidRPr="00FC2471">
        <w:t xml:space="preserve"> should be discussed with your table.)</w:t>
      </w:r>
    </w:p>
    <w:p w:rsidR="00064EEA" w:rsidRPr="00064EEA"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49323F" w:rsidRDefault="0049323F" w:rsidP="00F25E4D">
      <w:pPr>
        <w:pStyle w:val="BodyText"/>
      </w:pPr>
    </w:p>
    <w:p w:rsidR="0049323F" w:rsidRDefault="0049323F" w:rsidP="00782048">
      <w:pPr>
        <w:pStyle w:val="BodyText"/>
        <w:numPr>
          <w:ilvl w:val="0"/>
          <w:numId w:val="12"/>
        </w:numPr>
      </w:pPr>
      <w:r>
        <w:t>The researcher offers a reflection on the limitations of the study including the research design.</w:t>
      </w:r>
    </w:p>
    <w:p w:rsidR="00064EEA" w:rsidRPr="00894600" w:rsidRDefault="00064EEA" w:rsidP="00782048">
      <w:pPr>
        <w:pStyle w:val="BodyText"/>
        <w:shd w:val="clear" w:color="auto" w:fill="D9D9D9" w:themeFill="background1" w:themeFillShade="D9"/>
        <w:ind w:left="360"/>
        <w:rPr>
          <w:b/>
        </w:rPr>
      </w:pPr>
      <w:r w:rsidRPr="00894600">
        <w:rPr>
          <w:b/>
        </w:rPr>
        <w:t>Strongly Agree</w:t>
      </w:r>
      <w:r w:rsidRPr="00894600">
        <w:rPr>
          <w:b/>
        </w:rPr>
        <w:tab/>
        <w:t xml:space="preserve">   Agree</w:t>
      </w:r>
      <w:r w:rsidRPr="00894600">
        <w:rPr>
          <w:b/>
        </w:rPr>
        <w:tab/>
        <w:t>Neutral</w:t>
      </w:r>
      <w:r w:rsidRPr="00894600">
        <w:rPr>
          <w:b/>
        </w:rPr>
        <w:tab/>
        <w:t>Disagree</w:t>
      </w:r>
      <w:r w:rsidRPr="00894600">
        <w:rPr>
          <w:b/>
        </w:rPr>
        <w:tab/>
        <w:t>Strongly Disagree</w:t>
      </w:r>
    </w:p>
    <w:p w:rsidR="00D21510" w:rsidRPr="00EF5A14" w:rsidRDefault="00D21510" w:rsidP="00F25E4D">
      <w:pPr>
        <w:pStyle w:val="BodyText"/>
      </w:pPr>
    </w:p>
    <w:p w:rsidR="00EF5A14" w:rsidRDefault="00BE59A3" w:rsidP="00782048">
      <w:pPr>
        <w:pStyle w:val="BodyText"/>
      </w:pPr>
      <w:r>
        <w:pict>
          <v:rect id="_x0000_i1030" style="width:0;height:1.5pt" o:hralign="center" o:hrstd="t" o:hr="t" fillcolor="gray" stroked="f"/>
        </w:pict>
      </w:r>
    </w:p>
    <w:p w:rsidR="00064EEA" w:rsidRPr="009927AE" w:rsidRDefault="00064EEA" w:rsidP="00782048">
      <w:pPr>
        <w:pStyle w:val="BodyText"/>
      </w:pPr>
      <w:r w:rsidRPr="009927AE">
        <w:t>Please keep this list of questions and train yourself to use them to dissect all the articles in your literature review on the research topic</w:t>
      </w:r>
      <w:r w:rsidR="009B464C" w:rsidRPr="009927AE">
        <w:t xml:space="preserve">. </w:t>
      </w:r>
      <w:r w:rsidRPr="009927AE">
        <w:t>After using it frequently, you will not need the list, because the questions will come more naturally</w:t>
      </w:r>
      <w:r w:rsidR="00865A1B" w:rsidRPr="009927AE">
        <w:t xml:space="preserve">. </w:t>
      </w:r>
      <w:r w:rsidRPr="009927AE">
        <w:t>Using the questions to train yourself will also allow you to keep deepening your knowledge of the elements of a well constructed research article.</w:t>
      </w:r>
    </w:p>
    <w:p w:rsidR="006400D2" w:rsidRDefault="006400D2" w:rsidP="00091150">
      <w:pPr>
        <w:rPr>
          <w:iCs/>
        </w:rPr>
      </w:pPr>
    </w:p>
    <w:p w:rsidR="00064EEA" w:rsidRDefault="00064EEA" w:rsidP="00064EEA">
      <w:pPr>
        <w:pStyle w:val="APAHeading1"/>
        <w:jc w:val="left"/>
      </w:pPr>
      <w:r w:rsidRPr="00064EEA">
        <w:rPr>
          <w:rFonts w:ascii="Arial" w:eastAsia="Times New Roman" w:hAnsi="Arial"/>
          <w:sz w:val="22"/>
        </w:rPr>
        <w:t>References</w:t>
      </w:r>
    </w:p>
    <w:p w:rsidR="00FC2471" w:rsidRPr="00FC2471" w:rsidRDefault="00FC2471" w:rsidP="00FC2471">
      <w:pPr>
        <w:pStyle w:val="APAReferenceEntry"/>
        <w:spacing w:after="240" w:line="240" w:lineRule="auto"/>
        <w:rPr>
          <w:rFonts w:ascii="Arial" w:hAnsi="Arial" w:cs="Arial"/>
          <w:sz w:val="22"/>
        </w:rPr>
      </w:pPr>
      <w:r w:rsidRPr="00FC2471">
        <w:rPr>
          <w:rFonts w:ascii="Arial" w:hAnsi="Arial" w:cs="Arial"/>
          <w:sz w:val="22"/>
        </w:rPr>
        <w:t xml:space="preserve">Braun, V., &amp; Clarke, V. (2006). Using thematic analysis in psychology. </w:t>
      </w:r>
      <w:r w:rsidRPr="009927AE">
        <w:rPr>
          <w:rFonts w:ascii="Arial" w:hAnsi="Arial" w:cs="Arial"/>
          <w:i/>
          <w:sz w:val="22"/>
        </w:rPr>
        <w:t>Qualitative Research in Psychology, 3</w:t>
      </w:r>
      <w:r w:rsidR="009927AE">
        <w:rPr>
          <w:rFonts w:ascii="Arial" w:hAnsi="Arial" w:cs="Arial"/>
          <w:sz w:val="22"/>
        </w:rPr>
        <w:t>(2), 77–</w:t>
      </w:r>
      <w:r w:rsidRPr="00FC2471">
        <w:rPr>
          <w:rFonts w:ascii="Arial" w:hAnsi="Arial" w:cs="Arial"/>
          <w:sz w:val="22"/>
        </w:rPr>
        <w:t>101.</w:t>
      </w:r>
    </w:p>
    <w:p w:rsidR="00064EEA" w:rsidRPr="00064EEA" w:rsidRDefault="009927AE" w:rsidP="00064EEA">
      <w:pPr>
        <w:pStyle w:val="APAReferenceEntry"/>
        <w:spacing w:after="240" w:line="240" w:lineRule="auto"/>
        <w:rPr>
          <w:rFonts w:ascii="Arial" w:hAnsi="Arial" w:cs="Arial"/>
          <w:sz w:val="22"/>
        </w:rPr>
      </w:pPr>
      <w:r>
        <w:rPr>
          <w:rFonts w:ascii="Arial" w:hAnsi="Arial" w:cs="Arial"/>
          <w:sz w:val="22"/>
        </w:rPr>
        <w:t>Craig, E. (1</w:t>
      </w:r>
      <w:r w:rsidR="00064EEA" w:rsidRPr="00064EEA">
        <w:rPr>
          <w:rFonts w:ascii="Arial" w:hAnsi="Arial" w:cs="Arial"/>
          <w:sz w:val="22"/>
        </w:rPr>
        <w:t xml:space="preserve">978). </w:t>
      </w:r>
      <w:r w:rsidR="00064EEA" w:rsidRPr="00064EEA">
        <w:rPr>
          <w:rFonts w:ascii="Arial" w:hAnsi="Arial" w:cs="Arial"/>
          <w:i/>
          <w:sz w:val="22"/>
        </w:rPr>
        <w:t>The heart of the teacher</w:t>
      </w:r>
      <w:r>
        <w:rPr>
          <w:rFonts w:ascii="Arial" w:hAnsi="Arial" w:cs="Arial"/>
          <w:sz w:val="22"/>
        </w:rPr>
        <w:t>. Ann Arbor, Michigan:</w:t>
      </w:r>
      <w:r w:rsidR="00064EEA" w:rsidRPr="00064EEA">
        <w:rPr>
          <w:rFonts w:ascii="Arial" w:hAnsi="Arial" w:cs="Arial"/>
          <w:sz w:val="22"/>
        </w:rPr>
        <w:t xml:space="preserve"> University Microfilms International.</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Creswell, J. (2003). </w:t>
      </w:r>
      <w:r w:rsidRPr="00064EEA">
        <w:rPr>
          <w:rFonts w:ascii="Arial" w:hAnsi="Arial" w:cs="Arial"/>
          <w:i/>
          <w:sz w:val="22"/>
        </w:rPr>
        <w:t xml:space="preserve">Research design: Qualitative, quantitative, and mixed methods approaches. </w:t>
      </w:r>
      <w:r w:rsidRPr="00064EEA">
        <w:rPr>
          <w:rFonts w:ascii="Arial" w:hAnsi="Arial" w:cs="Arial"/>
          <w:sz w:val="22"/>
        </w:rPr>
        <w:t>Thousand Oaks, CA: Sage Publications, Inc.</w:t>
      </w:r>
    </w:p>
    <w:p w:rsidR="00064EEA" w:rsidRPr="00064EEA" w:rsidRDefault="00064EEA" w:rsidP="00064EEA">
      <w:pPr>
        <w:pStyle w:val="APAReferenceEntry"/>
        <w:spacing w:after="240" w:line="240" w:lineRule="auto"/>
        <w:rPr>
          <w:rFonts w:ascii="Arial" w:hAnsi="Arial" w:cs="Arial"/>
          <w:sz w:val="22"/>
        </w:rPr>
      </w:pPr>
      <w:r w:rsidRPr="00064EEA">
        <w:rPr>
          <w:rFonts w:ascii="Arial" w:hAnsi="Arial" w:cs="Arial"/>
          <w:sz w:val="22"/>
        </w:rPr>
        <w:t xml:space="preserve">Leedy, P. D., &amp; Ormrod, J. E. (2005). </w:t>
      </w:r>
      <w:r w:rsidRPr="00064EEA">
        <w:rPr>
          <w:rFonts w:ascii="Arial" w:hAnsi="Arial" w:cs="Arial"/>
          <w:i/>
          <w:sz w:val="22"/>
        </w:rPr>
        <w:t>Practical research: Planning and design</w:t>
      </w:r>
      <w:r w:rsidRPr="00064EEA">
        <w:rPr>
          <w:rFonts w:ascii="Arial" w:hAnsi="Arial" w:cs="Arial"/>
          <w:sz w:val="22"/>
        </w:rPr>
        <w:t xml:space="preserve"> (8th ed.). Upper Saddle </w:t>
      </w:r>
      <w:r w:rsidR="009927AE" w:rsidRPr="00064EEA">
        <w:rPr>
          <w:rFonts w:ascii="Arial" w:hAnsi="Arial" w:cs="Arial"/>
          <w:sz w:val="22"/>
        </w:rPr>
        <w:t>River,</w:t>
      </w:r>
      <w:r w:rsidRPr="00064EEA">
        <w:rPr>
          <w:rFonts w:ascii="Arial" w:hAnsi="Arial" w:cs="Arial"/>
          <w:sz w:val="22"/>
        </w:rPr>
        <w:t xml:space="preserve"> </w:t>
      </w:r>
      <w:r w:rsidR="009927AE" w:rsidRPr="00064EEA">
        <w:rPr>
          <w:rFonts w:ascii="Arial" w:hAnsi="Arial" w:cs="Arial"/>
          <w:sz w:val="22"/>
        </w:rPr>
        <w:t>NJ:</w:t>
      </w:r>
      <w:r w:rsidRPr="00064EEA">
        <w:rPr>
          <w:rFonts w:ascii="Arial" w:hAnsi="Arial" w:cs="Arial"/>
          <w:sz w:val="22"/>
        </w:rPr>
        <w:t xml:space="preserve"> Prentice-Hall. ISBN 0131108956</w:t>
      </w:r>
      <w:r w:rsidR="009927AE">
        <w:rPr>
          <w:rFonts w:ascii="Arial" w:hAnsi="Arial" w:cs="Arial"/>
          <w:sz w:val="22"/>
        </w:rPr>
        <w:t>.</w:t>
      </w:r>
    </w:p>
    <w:sectPr w:rsidR="00064EEA" w:rsidRPr="00064EEA" w:rsidSect="00F25E4D">
      <w:headerReference w:type="default" r:id="rId13"/>
      <w:footerReference w:type="default" r:id="rId14"/>
      <w:pgSz w:w="12240" w:h="15840"/>
      <w:pgMar w:top="1440" w:right="1620" w:bottom="1440" w:left="1440"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55C" w:rsidRDefault="0042355C">
      <w:r>
        <w:separator/>
      </w:r>
    </w:p>
  </w:endnote>
  <w:endnote w:type="continuationSeparator" w:id="0">
    <w:p w:rsidR="0042355C" w:rsidRDefault="0042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5C" w:rsidRDefault="0042355C" w:rsidP="005B7B81">
    <w:pPr>
      <w:tabs>
        <w:tab w:val="right" w:pos="9270"/>
      </w:tabs>
      <w:ind w:right="90"/>
      <w:jc w:val="right"/>
      <w:rPr>
        <w:rStyle w:val="PageNumber"/>
      </w:rPr>
    </w:pPr>
  </w:p>
  <w:p w:rsidR="0042355C" w:rsidRDefault="00BE59A3"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42355C" w:rsidRPr="00874B03" w:rsidRDefault="00BE59A3"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5C" w:rsidRPr="009F0477" w:rsidRDefault="009F0477" w:rsidP="008E793E">
                          <w:pPr>
                            <w:rPr>
                              <w:color w:val="1F497D"/>
                            </w:rPr>
                          </w:pPr>
                          <w:r w:rsidRPr="00B55A6C">
                            <w:rPr>
                              <w:bCs/>
                            </w:rPr>
                            <w:t>phd_t1_</w:t>
                          </w:r>
                          <w:r>
                            <w:rPr>
                              <w:bCs/>
                            </w:rPr>
                            <w:t>psy</w:t>
                          </w:r>
                          <w:r w:rsidRPr="00B55A6C">
                            <w:rPr>
                              <w:bCs/>
                            </w:rPr>
                            <w:t>_u0</w:t>
                          </w:r>
                          <w:r w:rsidR="00BE59A3">
                            <w:rPr>
                              <w:bCs/>
                            </w:rPr>
                            <w:t>5s3</w:t>
                          </w:r>
                          <w:r w:rsidRPr="00B55A6C">
                            <w:rPr>
                              <w:bCs/>
                            </w:rPr>
                            <w:t>_</w:t>
                          </w:r>
                          <w:r>
                            <w:rPr>
                              <w:bCs/>
                            </w:rPr>
                            <w:t>f</w:t>
                          </w:r>
                          <w:r w:rsidRPr="00B55A6C">
                            <w:rPr>
                              <w:bCs/>
                            </w:rPr>
                            <w:t>0</w:t>
                          </w:r>
                          <w:r>
                            <w:rPr>
                              <w:bCs/>
                            </w:rPr>
                            <w:t>1</w:t>
                          </w:r>
                          <w:r w:rsidRPr="00B55A6C">
                            <w:rPr>
                              <w:bCs/>
                            </w:rPr>
                            <w:t>_</w:t>
                          </w:r>
                          <w:r>
                            <w:rPr>
                              <w:bCs/>
                            </w:rPr>
                            <w:t>dissqual</w:t>
                          </w:r>
                          <w:r w:rsidRPr="00B55A6C">
                            <w:rPr>
                              <w:bCs/>
                            </w:rPr>
                            <w:t>.</w:t>
                          </w:r>
                          <w:r>
                            <w:rPr>
                              <w:bCs/>
                            </w:rPr>
                            <w:t>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42355C" w:rsidRPr="009F0477" w:rsidRDefault="009F0477" w:rsidP="008E793E">
                    <w:pPr>
                      <w:rPr>
                        <w:color w:val="1F497D"/>
                      </w:rPr>
                    </w:pPr>
                    <w:r w:rsidRPr="00B55A6C">
                      <w:rPr>
                        <w:bCs/>
                      </w:rPr>
                      <w:t>phd_t1_</w:t>
                    </w:r>
                    <w:r>
                      <w:rPr>
                        <w:bCs/>
                      </w:rPr>
                      <w:t>psy</w:t>
                    </w:r>
                    <w:r w:rsidRPr="00B55A6C">
                      <w:rPr>
                        <w:bCs/>
                      </w:rPr>
                      <w:t>_u0</w:t>
                    </w:r>
                    <w:r w:rsidR="00BE59A3">
                      <w:rPr>
                        <w:bCs/>
                      </w:rPr>
                      <w:t>5s3</w:t>
                    </w:r>
                    <w:r w:rsidRPr="00B55A6C">
                      <w:rPr>
                        <w:bCs/>
                      </w:rPr>
                      <w:t>_</w:t>
                    </w:r>
                    <w:r>
                      <w:rPr>
                        <w:bCs/>
                      </w:rPr>
                      <w:t>f</w:t>
                    </w:r>
                    <w:r w:rsidRPr="00B55A6C">
                      <w:rPr>
                        <w:bCs/>
                      </w:rPr>
                      <w:t>0</w:t>
                    </w:r>
                    <w:r>
                      <w:rPr>
                        <w:bCs/>
                      </w:rPr>
                      <w:t>1</w:t>
                    </w:r>
                    <w:r w:rsidRPr="00B55A6C">
                      <w:rPr>
                        <w:bCs/>
                      </w:rPr>
                      <w:t>_</w:t>
                    </w:r>
                    <w:r>
                      <w:rPr>
                        <w:bCs/>
                      </w:rPr>
                      <w:t>dissqual</w:t>
                    </w:r>
                    <w:r w:rsidRPr="00B55A6C">
                      <w:rPr>
                        <w:bCs/>
                      </w:rPr>
                      <w:t>.</w:t>
                    </w:r>
                    <w:r>
                      <w:rPr>
                        <w:bCs/>
                      </w:rPr>
                      <w:t>docx</w:t>
                    </w:r>
                  </w:p>
                </w:txbxContent>
              </v:textbox>
            </v:shape>
          </w:pict>
        </mc:Fallback>
      </mc:AlternateContent>
    </w:r>
    <w:r w:rsidR="00B847B1">
      <w:rPr>
        <w:rStyle w:val="PageNumber"/>
      </w:rPr>
      <w:fldChar w:fldCharType="begin"/>
    </w:r>
    <w:r w:rsidR="0042355C">
      <w:rPr>
        <w:rStyle w:val="PageNumber"/>
      </w:rPr>
      <w:instrText xml:space="preserve"> PAGE </w:instrText>
    </w:r>
    <w:r w:rsidR="00B847B1">
      <w:rPr>
        <w:rStyle w:val="PageNumber"/>
      </w:rPr>
      <w:fldChar w:fldCharType="separate"/>
    </w:r>
    <w:r>
      <w:rPr>
        <w:rStyle w:val="PageNumber"/>
        <w:noProof/>
      </w:rPr>
      <w:t>2</w:t>
    </w:r>
    <w:r w:rsidR="00B847B1">
      <w:rPr>
        <w:rStyle w:val="PageNumber"/>
      </w:rPr>
      <w:fldChar w:fldCharType="end"/>
    </w:r>
  </w:p>
  <w:p w:rsidR="0042355C" w:rsidRDefault="00423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55C" w:rsidRDefault="0042355C">
      <w:r>
        <w:separator/>
      </w:r>
    </w:p>
  </w:footnote>
  <w:footnote w:type="continuationSeparator" w:id="0">
    <w:p w:rsidR="0042355C" w:rsidRDefault="0042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55C" w:rsidRDefault="0042355C"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BE59A3">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355C" w:rsidRPr="000C509C" w:rsidRDefault="0042355C" w:rsidP="005B7B81">
                          <w:pPr>
                            <w:pStyle w:val="HeaderTitle"/>
                          </w:pPr>
                          <w:r>
                            <w:t>Track 1: Dissecting Research Articles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42355C" w:rsidRPr="000C509C" w:rsidRDefault="0042355C" w:rsidP="005B7B81">
                    <w:pPr>
                      <w:pStyle w:val="HeaderTitle"/>
                    </w:pPr>
                    <w:r>
                      <w:t>Track 1: Dissecting Research Articles</w:t>
                    </w:r>
                  </w:p>
                </w:txbxContent>
              </v:textbox>
            </v:shape>
          </w:pict>
        </mc:Fallback>
      </mc:AlternateContent>
    </w:r>
    <w:r w:rsidR="00BE59A3">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42355C" w:rsidRDefault="00BE59A3"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42355C" w:rsidRDefault="00423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0D"/>
    <w:multiLevelType w:val="hybridMultilevel"/>
    <w:tmpl w:val="DA56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856EC"/>
    <w:multiLevelType w:val="hybridMultilevel"/>
    <w:tmpl w:val="BB3A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C67AE"/>
    <w:multiLevelType w:val="hybridMultilevel"/>
    <w:tmpl w:val="56EE76D0"/>
    <w:lvl w:ilvl="0" w:tplc="6762BA46">
      <w:start w:val="1"/>
      <w:numFmt w:val="bullet"/>
      <w:pStyle w:val="BulletedLi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70148"/>
    <w:multiLevelType w:val="hybridMultilevel"/>
    <w:tmpl w:val="FCFAB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FF0938"/>
    <w:multiLevelType w:val="hybridMultilevel"/>
    <w:tmpl w:val="F2AC5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43BA3"/>
    <w:multiLevelType w:val="hybridMultilevel"/>
    <w:tmpl w:val="4C10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3B2C02"/>
    <w:multiLevelType w:val="hybridMultilevel"/>
    <w:tmpl w:val="E4C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CA6ABB"/>
    <w:multiLevelType w:val="hybridMultilevel"/>
    <w:tmpl w:val="94F032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367ED2"/>
    <w:multiLevelType w:val="hybridMultilevel"/>
    <w:tmpl w:val="1956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25428"/>
    <w:multiLevelType w:val="hybridMultilevel"/>
    <w:tmpl w:val="94C2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E957D8"/>
    <w:multiLevelType w:val="hybridMultilevel"/>
    <w:tmpl w:val="89085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152008"/>
    <w:multiLevelType w:val="hybridMultilevel"/>
    <w:tmpl w:val="03FE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30E7D"/>
    <w:multiLevelType w:val="hybridMultilevel"/>
    <w:tmpl w:val="05DC3E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3278E"/>
    <w:multiLevelType w:val="hybridMultilevel"/>
    <w:tmpl w:val="7E78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F22D85"/>
    <w:multiLevelType w:val="hybridMultilevel"/>
    <w:tmpl w:val="15A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F264A"/>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4F0725D"/>
    <w:multiLevelType w:val="hybridMultilevel"/>
    <w:tmpl w:val="483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E55E80"/>
    <w:multiLevelType w:val="hybridMultilevel"/>
    <w:tmpl w:val="9580B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8"/>
  </w:num>
  <w:num w:numId="3">
    <w:abstractNumId w:val="17"/>
  </w:num>
  <w:num w:numId="4">
    <w:abstractNumId w:val="10"/>
  </w:num>
  <w:num w:numId="5">
    <w:abstractNumId w:val="11"/>
  </w:num>
  <w:num w:numId="6">
    <w:abstractNumId w:val="7"/>
  </w:num>
  <w:num w:numId="7">
    <w:abstractNumId w:val="3"/>
  </w:num>
  <w:num w:numId="8">
    <w:abstractNumId w:val="14"/>
  </w:num>
  <w:num w:numId="9">
    <w:abstractNumId w:val="8"/>
  </w:num>
  <w:num w:numId="10">
    <w:abstractNumId w:val="5"/>
  </w:num>
  <w:num w:numId="11">
    <w:abstractNumId w:val="4"/>
  </w:num>
  <w:num w:numId="12">
    <w:abstractNumId w:val="20"/>
  </w:num>
  <w:num w:numId="13">
    <w:abstractNumId w:val="15"/>
  </w:num>
  <w:num w:numId="14">
    <w:abstractNumId w:val="19"/>
  </w:num>
  <w:num w:numId="15">
    <w:abstractNumId w:val="13"/>
  </w:num>
  <w:num w:numId="16">
    <w:abstractNumId w:val="2"/>
  </w:num>
  <w:num w:numId="17">
    <w:abstractNumId w:val="1"/>
  </w:num>
  <w:num w:numId="18">
    <w:abstractNumId w:val="0"/>
  </w:num>
  <w:num w:numId="19">
    <w:abstractNumId w:val="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64EEA"/>
    <w:rsid w:val="00085A33"/>
    <w:rsid w:val="00091150"/>
    <w:rsid w:val="0009537D"/>
    <w:rsid w:val="0014298E"/>
    <w:rsid w:val="001775B8"/>
    <w:rsid w:val="00191F09"/>
    <w:rsid w:val="001D4BF2"/>
    <w:rsid w:val="001E7824"/>
    <w:rsid w:val="001F428B"/>
    <w:rsid w:val="0022491A"/>
    <w:rsid w:val="002479AC"/>
    <w:rsid w:val="00271060"/>
    <w:rsid w:val="00293A55"/>
    <w:rsid w:val="00297EF6"/>
    <w:rsid w:val="002B3EC0"/>
    <w:rsid w:val="002C755D"/>
    <w:rsid w:val="002F5D66"/>
    <w:rsid w:val="003028BB"/>
    <w:rsid w:val="003106F6"/>
    <w:rsid w:val="003512CA"/>
    <w:rsid w:val="00380041"/>
    <w:rsid w:val="00382E77"/>
    <w:rsid w:val="0038562C"/>
    <w:rsid w:val="00392604"/>
    <w:rsid w:val="003957AE"/>
    <w:rsid w:val="003C27F5"/>
    <w:rsid w:val="00402F5A"/>
    <w:rsid w:val="0042355C"/>
    <w:rsid w:val="00442481"/>
    <w:rsid w:val="0049323F"/>
    <w:rsid w:val="004B5C6D"/>
    <w:rsid w:val="004E5957"/>
    <w:rsid w:val="00524F64"/>
    <w:rsid w:val="0052746E"/>
    <w:rsid w:val="005B7B81"/>
    <w:rsid w:val="006400D2"/>
    <w:rsid w:val="00666326"/>
    <w:rsid w:val="0067617E"/>
    <w:rsid w:val="00685409"/>
    <w:rsid w:val="00693FC0"/>
    <w:rsid w:val="00697B29"/>
    <w:rsid w:val="006E41E9"/>
    <w:rsid w:val="006E72E7"/>
    <w:rsid w:val="00705317"/>
    <w:rsid w:val="00742EC4"/>
    <w:rsid w:val="007509EA"/>
    <w:rsid w:val="00782048"/>
    <w:rsid w:val="00782B6F"/>
    <w:rsid w:val="007B4DF2"/>
    <w:rsid w:val="007C6C25"/>
    <w:rsid w:val="00806562"/>
    <w:rsid w:val="00825B29"/>
    <w:rsid w:val="00865A1B"/>
    <w:rsid w:val="00894600"/>
    <w:rsid w:val="008965F6"/>
    <w:rsid w:val="008A72A0"/>
    <w:rsid w:val="008D779D"/>
    <w:rsid w:val="008E793E"/>
    <w:rsid w:val="009927AE"/>
    <w:rsid w:val="009A34F9"/>
    <w:rsid w:val="009B0B4D"/>
    <w:rsid w:val="009B349B"/>
    <w:rsid w:val="009B464C"/>
    <w:rsid w:val="009F0477"/>
    <w:rsid w:val="00AB438C"/>
    <w:rsid w:val="00B0695C"/>
    <w:rsid w:val="00B16583"/>
    <w:rsid w:val="00B341F2"/>
    <w:rsid w:val="00B5714B"/>
    <w:rsid w:val="00B7442C"/>
    <w:rsid w:val="00B824A1"/>
    <w:rsid w:val="00B847B1"/>
    <w:rsid w:val="00B93CA5"/>
    <w:rsid w:val="00BA0818"/>
    <w:rsid w:val="00BE59A3"/>
    <w:rsid w:val="00BE5AF4"/>
    <w:rsid w:val="00C601A3"/>
    <w:rsid w:val="00CF4CE7"/>
    <w:rsid w:val="00D05653"/>
    <w:rsid w:val="00D21510"/>
    <w:rsid w:val="00D3058F"/>
    <w:rsid w:val="00D43857"/>
    <w:rsid w:val="00D9465E"/>
    <w:rsid w:val="00D95A66"/>
    <w:rsid w:val="00D979DB"/>
    <w:rsid w:val="00DA02DF"/>
    <w:rsid w:val="00DA14B9"/>
    <w:rsid w:val="00DB61C8"/>
    <w:rsid w:val="00DD7FBE"/>
    <w:rsid w:val="00E677D3"/>
    <w:rsid w:val="00E9116D"/>
    <w:rsid w:val="00EA3DFD"/>
    <w:rsid w:val="00EF5A14"/>
    <w:rsid w:val="00F25E4D"/>
    <w:rsid w:val="00F568DA"/>
    <w:rsid w:val="00FC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3C27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82E77"/>
    <w:rPr>
      <w:sz w:val="22"/>
      <w:szCs w:val="24"/>
    </w:rPr>
  </w:style>
  <w:style w:type="paragraph" w:styleId="Heading1">
    <w:name w:val="heading 1"/>
    <w:next w:val="Normal"/>
    <w:link w:val="Heading1Char"/>
    <w:qFormat/>
    <w:rsid w:val="00382E77"/>
    <w:pPr>
      <w:pageBreakBefore/>
      <w:spacing w:before="240" w:after="120"/>
      <w:outlineLvl w:val="0"/>
    </w:pPr>
    <w:rPr>
      <w:b/>
      <w:sz w:val="36"/>
      <w:szCs w:val="18"/>
    </w:rPr>
  </w:style>
  <w:style w:type="paragraph" w:styleId="Heading2">
    <w:name w:val="heading 2"/>
    <w:next w:val="Normal"/>
    <w:link w:val="Heading2Char"/>
    <w:qFormat/>
    <w:rsid w:val="00382E77"/>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382E77"/>
    <w:pPr>
      <w:keepNext/>
      <w:spacing w:before="240" w:after="60"/>
      <w:outlineLvl w:val="2"/>
    </w:pPr>
    <w:rPr>
      <w:rFonts w:cs="Arial"/>
      <w:b/>
      <w:bCs/>
      <w:sz w:val="28"/>
      <w:szCs w:val="26"/>
    </w:rPr>
  </w:style>
  <w:style w:type="paragraph" w:styleId="Heading4">
    <w:name w:val="heading 4"/>
    <w:basedOn w:val="Normal"/>
    <w:next w:val="Normal"/>
    <w:link w:val="Heading4Char"/>
    <w:qFormat/>
    <w:rsid w:val="00382E77"/>
    <w:pPr>
      <w:keepNext/>
      <w:spacing w:before="240" w:after="60"/>
      <w:outlineLvl w:val="3"/>
    </w:pPr>
    <w:rPr>
      <w:b/>
      <w:bCs/>
      <w:sz w:val="24"/>
      <w:szCs w:val="28"/>
    </w:rPr>
  </w:style>
  <w:style w:type="paragraph" w:styleId="Heading5">
    <w:name w:val="heading 5"/>
    <w:basedOn w:val="Normal"/>
    <w:next w:val="Normal"/>
    <w:link w:val="Heading5Char"/>
    <w:qFormat/>
    <w:rsid w:val="00382E77"/>
    <w:pPr>
      <w:spacing w:before="240" w:after="60"/>
      <w:outlineLvl w:val="4"/>
    </w:pPr>
    <w:rPr>
      <w:b/>
      <w:bCs/>
      <w:iCs/>
      <w:szCs w:val="26"/>
    </w:rPr>
  </w:style>
  <w:style w:type="paragraph" w:styleId="Heading6">
    <w:name w:val="heading 6"/>
    <w:aliases w:val="apaindent"/>
    <w:basedOn w:val="Normal"/>
    <w:next w:val="Normal"/>
    <w:link w:val="Heading6Char"/>
    <w:qFormat/>
    <w:rsid w:val="00382E77"/>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382E77"/>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382E77"/>
    <w:rPr>
      <w:b/>
      <w:sz w:val="36"/>
      <w:szCs w:val="18"/>
      <w:lang w:val="en-US" w:eastAsia="en-US" w:bidi="ar-SA"/>
    </w:rPr>
  </w:style>
  <w:style w:type="character" w:customStyle="1" w:styleId="Heading2Char">
    <w:name w:val="Heading 2 Char"/>
    <w:basedOn w:val="DefaultParagraphFont"/>
    <w:link w:val="Heading2"/>
    <w:rsid w:val="00382E77"/>
    <w:rPr>
      <w:rFonts w:cs="Arial"/>
      <w:b/>
      <w:bCs/>
      <w:color w:val="000000"/>
      <w:sz w:val="32"/>
      <w:szCs w:val="32"/>
      <w:lang w:val="en-US" w:eastAsia="en-US" w:bidi="ar-SA"/>
    </w:rPr>
  </w:style>
  <w:style w:type="character" w:customStyle="1" w:styleId="Heading4Char">
    <w:name w:val="Heading 4 Char"/>
    <w:basedOn w:val="DefaultParagraphFont"/>
    <w:link w:val="Heading4"/>
    <w:rsid w:val="00382E77"/>
    <w:rPr>
      <w:b/>
      <w:bCs/>
      <w:sz w:val="24"/>
      <w:szCs w:val="28"/>
    </w:rPr>
  </w:style>
  <w:style w:type="character" w:customStyle="1" w:styleId="Heading5Char">
    <w:name w:val="Heading 5 Char"/>
    <w:basedOn w:val="DefaultParagraphFont"/>
    <w:link w:val="Heading5"/>
    <w:rsid w:val="00382E77"/>
    <w:rPr>
      <w:b/>
      <w:bCs/>
      <w:iCs/>
      <w:szCs w:val="26"/>
    </w:rPr>
  </w:style>
  <w:style w:type="character" w:customStyle="1" w:styleId="Heading6Char">
    <w:name w:val="Heading 6 Char"/>
    <w:aliases w:val="apaindent Char"/>
    <w:basedOn w:val="DefaultParagraphFont"/>
    <w:link w:val="Heading6"/>
    <w:rsid w:val="00382E77"/>
    <w:rPr>
      <w:bCs/>
    </w:rPr>
  </w:style>
  <w:style w:type="paragraph" w:customStyle="1" w:styleId="stylebulleted">
    <w:name w:val="style bulleted"/>
    <w:basedOn w:val="Normal"/>
    <w:qFormat/>
    <w:rsid w:val="00382E77"/>
    <w:pPr>
      <w:numPr>
        <w:numId w:val="1"/>
      </w:numPr>
    </w:pPr>
  </w:style>
  <w:style w:type="paragraph" w:customStyle="1" w:styleId="BodyText">
    <w:name w:val="BodyText"/>
    <w:basedOn w:val="Normal"/>
    <w:link w:val="BodyTextChar"/>
    <w:qFormat/>
    <w:rsid w:val="00382E77"/>
    <w:pPr>
      <w:spacing w:before="120" w:after="60"/>
    </w:pPr>
  </w:style>
  <w:style w:type="character" w:customStyle="1" w:styleId="BodyTextChar">
    <w:name w:val="BodyText Char"/>
    <w:basedOn w:val="DefaultParagraphFont"/>
    <w:link w:val="BodyText"/>
    <w:rsid w:val="00382E77"/>
    <w:rPr>
      <w:szCs w:val="24"/>
    </w:rPr>
  </w:style>
  <w:style w:type="paragraph" w:customStyle="1" w:styleId="stylenumbered">
    <w:name w:val="style numbered"/>
    <w:basedOn w:val="Normal"/>
    <w:link w:val="stylenumberedChar"/>
    <w:qFormat/>
    <w:rsid w:val="00382E77"/>
    <w:pPr>
      <w:numPr>
        <w:numId w:val="2"/>
      </w:numPr>
    </w:pPr>
  </w:style>
  <w:style w:type="character" w:customStyle="1" w:styleId="stylenumberedChar">
    <w:name w:val="style numbered Char"/>
    <w:basedOn w:val="DefaultParagraphFont"/>
    <w:link w:val="stylenumbered"/>
    <w:rsid w:val="00382E77"/>
    <w:rPr>
      <w:szCs w:val="24"/>
    </w:rPr>
  </w:style>
  <w:style w:type="table" w:styleId="TableGrid">
    <w:name w:val="Table Grid"/>
    <w:basedOn w:val="TableNormal"/>
    <w:uiPriority w:val="59"/>
    <w:rsid w:val="00293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9A34F9"/>
    <w:pPr>
      <w:ind w:left="720"/>
    </w:pPr>
  </w:style>
  <w:style w:type="character" w:styleId="CommentReference">
    <w:name w:val="annotation reference"/>
    <w:basedOn w:val="DefaultParagraphFont"/>
    <w:uiPriority w:val="99"/>
    <w:semiHidden/>
    <w:unhideWhenUsed/>
    <w:rsid w:val="00BE5AF4"/>
    <w:rPr>
      <w:sz w:val="16"/>
      <w:szCs w:val="16"/>
    </w:rPr>
  </w:style>
  <w:style w:type="paragraph" w:styleId="CommentText">
    <w:name w:val="annotation text"/>
    <w:basedOn w:val="Normal"/>
    <w:link w:val="CommentTextChar"/>
    <w:uiPriority w:val="99"/>
    <w:semiHidden/>
    <w:unhideWhenUsed/>
    <w:rsid w:val="00BE5AF4"/>
    <w:rPr>
      <w:sz w:val="20"/>
      <w:szCs w:val="20"/>
    </w:rPr>
  </w:style>
  <w:style w:type="character" w:customStyle="1" w:styleId="CommentTextChar">
    <w:name w:val="Comment Text Char"/>
    <w:basedOn w:val="DefaultParagraphFont"/>
    <w:link w:val="CommentText"/>
    <w:uiPriority w:val="99"/>
    <w:semiHidden/>
    <w:rsid w:val="00BE5AF4"/>
  </w:style>
  <w:style w:type="paragraph" w:styleId="CommentSubject">
    <w:name w:val="annotation subject"/>
    <w:basedOn w:val="CommentText"/>
    <w:next w:val="CommentText"/>
    <w:link w:val="CommentSubjectChar"/>
    <w:uiPriority w:val="99"/>
    <w:semiHidden/>
    <w:unhideWhenUsed/>
    <w:rsid w:val="00BE5AF4"/>
    <w:rPr>
      <w:b/>
      <w:bCs/>
    </w:rPr>
  </w:style>
  <w:style w:type="character" w:customStyle="1" w:styleId="CommentSubjectChar">
    <w:name w:val="Comment Subject Char"/>
    <w:basedOn w:val="CommentTextChar"/>
    <w:link w:val="CommentSubject"/>
    <w:uiPriority w:val="99"/>
    <w:semiHidden/>
    <w:rsid w:val="00BE5AF4"/>
    <w:rPr>
      <w:b/>
      <w:bCs/>
    </w:rPr>
  </w:style>
  <w:style w:type="paragraph" w:customStyle="1" w:styleId="MainText">
    <w:name w:val="Main Text"/>
    <w:link w:val="MainTextChar"/>
    <w:qFormat/>
    <w:rsid w:val="0049323F"/>
    <w:pPr>
      <w:spacing w:before="240" w:after="240"/>
    </w:pPr>
    <w:rPr>
      <w:rFonts w:ascii="Times New Roman" w:eastAsia="Calibri" w:hAnsi="Times New Roman"/>
      <w:sz w:val="24"/>
      <w:szCs w:val="22"/>
    </w:rPr>
  </w:style>
  <w:style w:type="character" w:customStyle="1" w:styleId="MainTextChar">
    <w:name w:val="Main Text Char"/>
    <w:basedOn w:val="DefaultParagraphFont"/>
    <w:link w:val="MainText"/>
    <w:rsid w:val="0049323F"/>
    <w:rPr>
      <w:rFonts w:ascii="Times New Roman" w:eastAsia="Calibri" w:hAnsi="Times New Roman"/>
      <w:sz w:val="24"/>
      <w:szCs w:val="22"/>
    </w:rPr>
  </w:style>
  <w:style w:type="paragraph" w:customStyle="1" w:styleId="APAReferenceEntry">
    <w:name w:val="APA Reference Entry"/>
    <w:basedOn w:val="MainText"/>
    <w:link w:val="APAReferenceEntryChar"/>
    <w:qFormat/>
    <w:rsid w:val="00064EEA"/>
    <w:pPr>
      <w:spacing w:before="0" w:after="0" w:line="480" w:lineRule="auto"/>
      <w:ind w:left="720" w:hanging="720"/>
    </w:pPr>
  </w:style>
  <w:style w:type="paragraph" w:customStyle="1" w:styleId="APAHeading1">
    <w:name w:val="APA Heading 1"/>
    <w:basedOn w:val="Normal"/>
    <w:next w:val="MainText"/>
    <w:link w:val="APAHeading1Char"/>
    <w:qFormat/>
    <w:rsid w:val="00064EEA"/>
    <w:pPr>
      <w:keepNext/>
      <w:spacing w:after="240"/>
      <w:jc w:val="center"/>
    </w:pPr>
    <w:rPr>
      <w:rFonts w:ascii="Times New Roman" w:eastAsia="Calibri" w:hAnsi="Times New Roman"/>
      <w:b/>
      <w:sz w:val="24"/>
    </w:rPr>
  </w:style>
  <w:style w:type="character" w:customStyle="1" w:styleId="APAReferenceEntryChar">
    <w:name w:val="APA Reference Entry Char"/>
    <w:basedOn w:val="MainTextChar"/>
    <w:link w:val="APAReferenceEntry"/>
    <w:rsid w:val="00064EEA"/>
    <w:rPr>
      <w:rFonts w:ascii="Times New Roman" w:eastAsia="Calibri" w:hAnsi="Times New Roman"/>
      <w:sz w:val="24"/>
      <w:szCs w:val="22"/>
    </w:rPr>
  </w:style>
  <w:style w:type="character" w:customStyle="1" w:styleId="APAHeading1Char">
    <w:name w:val="APA Heading 1 Char"/>
    <w:basedOn w:val="MainTextChar"/>
    <w:link w:val="APAHeading1"/>
    <w:rsid w:val="00064EEA"/>
    <w:rPr>
      <w:rFonts w:ascii="Times New Roman" w:eastAsia="Calibri" w:hAnsi="Times New Roman"/>
      <w:b/>
      <w:sz w:val="24"/>
      <w:szCs w:val="24"/>
    </w:rPr>
  </w:style>
  <w:style w:type="paragraph" w:customStyle="1" w:styleId="BulletedList">
    <w:name w:val="Bulleted List"/>
    <w:basedOn w:val="MainText"/>
    <w:link w:val="BulletedListChar"/>
    <w:qFormat/>
    <w:rsid w:val="00AB438C"/>
    <w:pPr>
      <w:widowControl w:val="0"/>
      <w:numPr>
        <w:numId w:val="16"/>
      </w:numPr>
      <w:autoSpaceDE w:val="0"/>
      <w:autoSpaceDN w:val="0"/>
      <w:adjustRightInd w:val="0"/>
    </w:pPr>
  </w:style>
  <w:style w:type="character" w:customStyle="1" w:styleId="BulletedListChar">
    <w:name w:val="Bulleted List Char"/>
    <w:link w:val="BulletedList"/>
    <w:rsid w:val="00AB438C"/>
    <w:rPr>
      <w:rFonts w:ascii="Times New Roman" w:eastAsia="Calibri" w:hAnsi="Times New Roman"/>
      <w:sz w:val="24"/>
      <w:szCs w:val="22"/>
    </w:rPr>
  </w:style>
  <w:style w:type="character" w:styleId="Hyperlink">
    <w:name w:val="Hyperlink"/>
    <w:basedOn w:val="DefaultParagraphFont"/>
    <w:uiPriority w:val="99"/>
    <w:unhideWhenUsed/>
    <w:rsid w:val="003C2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ampustools.capella.edu/BBCourse_Production/PhD_Colloquia_CR3/Track_1/phd_t1_u05s1_h01_dissect.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2EC6748FE1384FA96573133476B0E9" ma:contentTypeVersion="0" ma:contentTypeDescription="Create a new document." ma:contentTypeScope="" ma:versionID="f4b5de25d26d2f6feceee485fecb2fc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34D53-A0FC-41F0-9E0A-6C488DD6FAAD}">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50D8BD67-213F-42DC-A8A5-BA54B19F5635}">
  <ds:schemaRefs>
    <ds:schemaRef ds:uri="http://schemas.microsoft.com/sharepoint/v3/contenttype/forms"/>
  </ds:schemaRefs>
</ds:datastoreItem>
</file>

<file path=customXml/itemProps3.xml><?xml version="1.0" encoding="utf-8"?>
<ds:datastoreItem xmlns:ds="http://schemas.openxmlformats.org/officeDocument/2006/customXml" ds:itemID="{03CBB68F-1599-4BDC-884C-297B1C3F5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1FC9E3-45AA-4148-AE08-017F9621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2013-12-09T20:30:00Z</dcterms:created>
  <dcterms:modified xsi:type="dcterms:W3CDTF">2013-12-09T20:30:00Z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chool-Specific Resources">
    <vt:lpwstr/>
  </property>
  <property fmtid="{D5CDD505-2E9C-101B-9397-08002B2CF9AE}" pid="10" name="Standardized Language">
    <vt:lpwstr>0</vt:lpwstr>
  </property>
  <property fmtid="{D5CDD505-2E9C-101B-9397-08002B2CF9AE}" pid="11" name="Tool Instructions">
    <vt:lpwstr>0</vt:lpwstr>
  </property>
  <property fmtid="{D5CDD505-2E9C-101B-9397-08002B2CF9AE}" pid="12" name="Sub-page">
    <vt:lpwstr>;#Styles, Formatting, and Templates;#</vt:lpwstr>
  </property>
  <property fmtid="{D5CDD505-2E9C-101B-9397-08002B2CF9AE}" pid="13" name="ePortfolio">
    <vt:lpwstr>0</vt:lpwstr>
  </property>
  <property fmtid="{D5CDD505-2E9C-101B-9397-08002B2CF9AE}" pid="14" name="Media">
    <vt:lpwstr>0</vt:lpwstr>
  </property>
  <property fmtid="{D5CDD505-2E9C-101B-9397-08002B2CF9AE}" pid="15" name="Minors">
    <vt:lpwstr>0</vt:lpwstr>
  </property>
  <property fmtid="{D5CDD505-2E9C-101B-9397-08002B2CF9AE}" pid="16" name="Title (with link to document)">
    <vt:lpwstr>https://collaborate.capella.edu/nextgen/ngl1/editor_toolbox/All%20Documents/course_file_template_portrait.doc, Course Files Template (portrait) with styles included.</vt:lpwstr>
  </property>
  <property fmtid="{D5CDD505-2E9C-101B-9397-08002B2CF9AE}" pid="17" name="Description0">
    <vt:lpwstr>With placeholder text only.</vt:lpwstr>
  </property>
  <property fmtid="{D5CDD505-2E9C-101B-9397-08002B2CF9AE}" pid="18" name="Meetings Docs">
    <vt:lpwstr>0</vt:lpwstr>
  </property>
  <property fmtid="{D5CDD505-2E9C-101B-9397-08002B2CF9AE}" pid="19" name="New/Revised">
    <vt:lpwstr>0</vt:lpwstr>
  </property>
  <property fmtid="{D5CDD505-2E9C-101B-9397-08002B2CF9AE}" pid="20" name="Parts of the Course Test">
    <vt:lpwstr/>
  </property>
  <property fmtid="{D5CDD505-2E9C-101B-9397-08002B2CF9AE}" pid="21" name="Date Uploaded to Toolbox">
    <vt:lpwstr>2010-07-29T00:00:00Z</vt:lpwstr>
  </property>
  <property fmtid="{D5CDD505-2E9C-101B-9397-08002B2CF9AE}" pid="22" name="Creating Links">
    <vt:lpwstr>0</vt:lpwstr>
  </property>
  <property fmtid="{D5CDD505-2E9C-101B-9397-08002B2CF9AE}" pid="23" name="Dreamweaver">
    <vt:lpwstr>0</vt:lpwstr>
  </property>
  <property fmtid="{D5CDD505-2E9C-101B-9397-08002B2CF9AE}" pid="24" name="Checklist">
    <vt:lpwstr>0</vt:lpwstr>
  </property>
  <property fmtid="{D5CDD505-2E9C-101B-9397-08002B2CF9AE}" pid="25" name="Technologies">
    <vt:lpwstr>0</vt:lpwstr>
  </property>
  <property fmtid="{D5CDD505-2E9C-101B-9397-08002B2CF9AE}" pid="26" name="VitalSource">
    <vt:lpwstr>0</vt:lpwstr>
  </property>
  <property fmtid="{D5CDD505-2E9C-101B-9397-08002B2CF9AE}" pid="27" name="The DERG">
    <vt:lpwstr>0</vt:lpwstr>
  </property>
  <property fmtid="{D5CDD505-2E9C-101B-9397-08002B2CF9AE}" pid="28" name="Styles and Standards Column">
    <vt:lpwstr/>
  </property>
  <property fmtid="{D5CDD505-2E9C-101B-9397-08002B2CF9AE}" pid="29" name="Web Pages">
    <vt:lpwstr>0</vt:lpwstr>
  </property>
  <property fmtid="{D5CDD505-2E9C-101B-9397-08002B2CF9AE}" pid="30" name="Keyword">
    <vt:lpwstr/>
  </property>
  <property fmtid="{D5CDD505-2E9C-101B-9397-08002B2CF9AE}" pid="31" name="SafeAssign">
    <vt:lpwstr>0</vt:lpwstr>
  </property>
  <property fmtid="{D5CDD505-2E9C-101B-9397-08002B2CF9AE}" pid="32" name="Styles and Formatting">
    <vt:lpwstr>1</vt:lpwstr>
  </property>
  <property fmtid="{D5CDD505-2E9C-101B-9397-08002B2CF9AE}" pid="33" name="VSS">
    <vt:lpwstr>0</vt:lpwstr>
  </property>
  <property fmtid="{D5CDD505-2E9C-101B-9397-08002B2CF9AE}" pid="34" name="ContentType">
    <vt:lpwstr>Document</vt:lpwstr>
  </property>
  <property fmtid="{D5CDD505-2E9C-101B-9397-08002B2CF9AE}" pid="35" name="Choose Category (Left Nav)">
    <vt:lpwstr>;#Styles and Standards;#Celeste New and Revised;#Non-Celeste New and Revised;#</vt:lpwstr>
  </property>
  <property fmtid="{D5CDD505-2E9C-101B-9397-08002B2CF9AE}" pid="36" name="EmailTo">
    <vt:lpwstr/>
  </property>
  <property fmtid="{D5CDD505-2E9C-101B-9397-08002B2CF9AE}" pid="37" name="EmailSender">
    <vt:lpwstr/>
  </property>
  <property fmtid="{D5CDD505-2E9C-101B-9397-08002B2CF9AE}" pid="38" name="EmailFrom">
    <vt:lpwstr/>
  </property>
  <property fmtid="{D5CDD505-2E9C-101B-9397-08002B2CF9AE}" pid="39" name="Filename_test">
    <vt:lpwstr/>
  </property>
  <property fmtid="{D5CDD505-2E9C-101B-9397-08002B2CF9AE}" pid="40" name="EmailSubject">
    <vt:lpwstr/>
  </property>
  <property fmtid="{D5CDD505-2E9C-101B-9397-08002B2CF9AE}" pid="41" name="EmailCc">
    <vt:lpwstr/>
  </property>
  <property fmtid="{D5CDD505-2E9C-101B-9397-08002B2CF9AE}" pid="42" name="Filename">
    <vt:lpwstr/>
  </property>
  <property fmtid="{D5CDD505-2E9C-101B-9397-08002B2CF9AE}" pid="43" name="ContentTypeId">
    <vt:lpwstr>0x010100D02EC6748FE1384FA96573133476B0E9</vt:lpwstr>
  </property>
</Properties>
</file>